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53" w:rsidRPr="00C160E8" w:rsidRDefault="00EF7053" w:rsidP="00EF7053">
      <w:pPr>
        <w:jc w:val="center"/>
        <w:rPr>
          <w:lang w:val="ru-RU"/>
        </w:rPr>
      </w:pPr>
      <w:r w:rsidRPr="00C160E8">
        <w:rPr>
          <w:lang w:val="ru-RU"/>
        </w:rPr>
        <w:t>РОСТОВСКАЯ ОБЛАСТЬ</w:t>
      </w:r>
    </w:p>
    <w:p w:rsidR="00EF7053" w:rsidRPr="00C160E8" w:rsidRDefault="00EF7053" w:rsidP="00EF7053">
      <w:pPr>
        <w:jc w:val="center"/>
        <w:rPr>
          <w:lang w:val="ru-RU"/>
        </w:rPr>
      </w:pPr>
      <w:r w:rsidRPr="00C160E8">
        <w:rPr>
          <w:lang w:val="ru-RU"/>
        </w:rPr>
        <w:t>РЕМОНТНЕНСКИЙ РАЙОН</w:t>
      </w:r>
    </w:p>
    <w:p w:rsidR="00EF7053" w:rsidRPr="00C160E8" w:rsidRDefault="00EF7053" w:rsidP="00EF7053">
      <w:pPr>
        <w:jc w:val="center"/>
        <w:rPr>
          <w:lang w:val="ru-RU"/>
        </w:rPr>
      </w:pPr>
      <w:r w:rsidRPr="00C160E8">
        <w:rPr>
          <w:lang w:val="ru-RU"/>
        </w:rPr>
        <w:t>МУНИЦИПАЛЬНОЕ ОБРАЗОВАНИЕ</w:t>
      </w:r>
    </w:p>
    <w:p w:rsidR="00EF7053" w:rsidRPr="00C160E8" w:rsidRDefault="00EF7053" w:rsidP="00EF7053">
      <w:pPr>
        <w:jc w:val="center"/>
        <w:rPr>
          <w:lang w:val="ru-RU"/>
        </w:rPr>
      </w:pPr>
      <w:r w:rsidRPr="00C160E8">
        <w:rPr>
          <w:lang w:val="ru-RU"/>
        </w:rPr>
        <w:t>«ПОДГОРНЕНСКОЕ СЕЛЬСКОЕ ПОСЕЛЕНИЕ»</w:t>
      </w:r>
    </w:p>
    <w:p w:rsidR="00EF7053" w:rsidRPr="00C160E8" w:rsidRDefault="00EF7053" w:rsidP="00EF7053">
      <w:pPr>
        <w:jc w:val="center"/>
        <w:rPr>
          <w:lang w:val="ru-RU"/>
        </w:rPr>
      </w:pPr>
    </w:p>
    <w:p w:rsidR="00EF7053" w:rsidRPr="00C160E8" w:rsidRDefault="00EF7053" w:rsidP="00EF7053">
      <w:pPr>
        <w:jc w:val="center"/>
        <w:rPr>
          <w:lang w:val="ru-RU"/>
        </w:rPr>
      </w:pPr>
      <w:r w:rsidRPr="00C160E8">
        <w:rPr>
          <w:lang w:val="ru-RU"/>
        </w:rPr>
        <w:t>СОБРАНИЕ ДЕПУТАТОВ ПОДГОРНЕНСКОГО СЕЛЬСКОГО ПОСЕЛЕНИЯ</w:t>
      </w:r>
    </w:p>
    <w:p w:rsidR="00EF7053" w:rsidRPr="00C160E8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C160E8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60E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375B6" w:rsidRPr="00C160E8">
        <w:rPr>
          <w:rFonts w:ascii="Times New Roman" w:hAnsi="Times New Roman"/>
          <w:sz w:val="24"/>
          <w:szCs w:val="24"/>
        </w:rPr>
        <w:t xml:space="preserve">   </w:t>
      </w:r>
      <w:r w:rsidR="00C160E8">
        <w:rPr>
          <w:rFonts w:ascii="Times New Roman" w:hAnsi="Times New Roman"/>
          <w:sz w:val="24"/>
          <w:szCs w:val="24"/>
        </w:rPr>
        <w:t xml:space="preserve">              </w:t>
      </w:r>
      <w:r w:rsidR="00F375B6" w:rsidRPr="00C160E8">
        <w:rPr>
          <w:rFonts w:ascii="Times New Roman" w:hAnsi="Times New Roman"/>
          <w:sz w:val="24"/>
          <w:szCs w:val="24"/>
        </w:rPr>
        <w:t xml:space="preserve"> </w:t>
      </w:r>
      <w:r w:rsidRPr="00C160E8">
        <w:rPr>
          <w:rFonts w:ascii="Times New Roman" w:hAnsi="Times New Roman"/>
          <w:sz w:val="24"/>
          <w:szCs w:val="24"/>
        </w:rPr>
        <w:t xml:space="preserve">  </w:t>
      </w:r>
      <w:r w:rsidRPr="00C160E8">
        <w:rPr>
          <w:rFonts w:ascii="Times New Roman" w:hAnsi="Times New Roman"/>
          <w:b w:val="0"/>
          <w:sz w:val="24"/>
          <w:szCs w:val="24"/>
        </w:rPr>
        <w:t xml:space="preserve"> РЕШЕНИЕ  </w:t>
      </w:r>
    </w:p>
    <w:p w:rsidR="00EF7053" w:rsidRPr="00C160E8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C160E8" w:rsidRDefault="00EF7053" w:rsidP="00EF7053">
      <w:pPr>
        <w:jc w:val="both"/>
        <w:rPr>
          <w:lang w:val="ru-RU"/>
        </w:rPr>
      </w:pPr>
      <w:r w:rsidRPr="00C160E8">
        <w:rPr>
          <w:lang w:val="ru-RU"/>
        </w:rPr>
        <w:t xml:space="preserve">  </w:t>
      </w:r>
      <w:r w:rsidR="00C160E8">
        <w:rPr>
          <w:lang w:val="ru-RU"/>
        </w:rPr>
        <w:t xml:space="preserve">                    </w:t>
      </w:r>
      <w:r w:rsidR="00DD419D" w:rsidRPr="00C160E8">
        <w:rPr>
          <w:lang w:val="ru-RU"/>
        </w:rPr>
        <w:t>30</w:t>
      </w:r>
      <w:r w:rsidR="00C160E8" w:rsidRPr="00C160E8">
        <w:rPr>
          <w:lang w:val="ru-RU"/>
        </w:rPr>
        <w:t>.06.</w:t>
      </w:r>
      <w:r w:rsidR="00DD1BB9" w:rsidRPr="00C160E8">
        <w:rPr>
          <w:lang w:val="ru-RU"/>
        </w:rPr>
        <w:t>2020</w:t>
      </w:r>
      <w:r w:rsidR="00C046B4" w:rsidRPr="00C160E8">
        <w:rPr>
          <w:lang w:val="ru-RU"/>
        </w:rPr>
        <w:t xml:space="preserve">          </w:t>
      </w:r>
      <w:r w:rsidR="00144253" w:rsidRPr="00C160E8">
        <w:rPr>
          <w:lang w:val="ru-RU"/>
        </w:rPr>
        <w:t xml:space="preserve">      </w:t>
      </w:r>
      <w:r w:rsidR="00C160E8">
        <w:rPr>
          <w:lang w:val="ru-RU"/>
        </w:rPr>
        <w:t xml:space="preserve">                     </w:t>
      </w:r>
      <w:r w:rsidR="00144253" w:rsidRPr="00C160E8">
        <w:rPr>
          <w:lang w:val="ru-RU"/>
        </w:rPr>
        <w:t xml:space="preserve">   </w:t>
      </w:r>
      <w:r w:rsidR="00C046B4" w:rsidRPr="00C160E8">
        <w:rPr>
          <w:lang w:val="ru-RU"/>
        </w:rPr>
        <w:t xml:space="preserve"> №</w:t>
      </w:r>
      <w:r w:rsidR="00675118" w:rsidRPr="00C160E8">
        <w:rPr>
          <w:lang w:val="ru-RU"/>
        </w:rPr>
        <w:t xml:space="preserve"> </w:t>
      </w:r>
      <w:r w:rsidR="00DD419D" w:rsidRPr="00C160E8">
        <w:rPr>
          <w:lang w:val="ru-RU"/>
        </w:rPr>
        <w:t>100</w:t>
      </w:r>
      <w:r w:rsidR="00C046B4" w:rsidRPr="00C160E8">
        <w:rPr>
          <w:lang w:val="ru-RU"/>
        </w:rPr>
        <w:t xml:space="preserve">      </w:t>
      </w:r>
      <w:r w:rsidR="00144253" w:rsidRPr="00C160E8">
        <w:rPr>
          <w:lang w:val="ru-RU"/>
        </w:rPr>
        <w:t xml:space="preserve">                        </w:t>
      </w:r>
      <w:r w:rsidR="00C046B4" w:rsidRPr="00C160E8">
        <w:rPr>
          <w:lang w:val="ru-RU"/>
        </w:rPr>
        <w:t xml:space="preserve">   </w:t>
      </w:r>
      <w:r w:rsidR="00F375B6" w:rsidRPr="00C160E8">
        <w:rPr>
          <w:lang w:val="ru-RU"/>
        </w:rPr>
        <w:t xml:space="preserve"> </w:t>
      </w:r>
      <w:r w:rsidR="00DD419D" w:rsidRPr="00C160E8">
        <w:rPr>
          <w:lang w:val="ru-RU"/>
        </w:rPr>
        <w:t xml:space="preserve">   </w:t>
      </w:r>
      <w:r w:rsidR="00F375B6" w:rsidRPr="00C160E8">
        <w:rPr>
          <w:lang w:val="ru-RU"/>
        </w:rPr>
        <w:t xml:space="preserve">   </w:t>
      </w:r>
      <w:r w:rsidR="00C046B4" w:rsidRPr="00C160E8">
        <w:rPr>
          <w:lang w:val="ru-RU"/>
        </w:rPr>
        <w:t xml:space="preserve">  </w:t>
      </w:r>
      <w:r w:rsidR="00C160E8">
        <w:rPr>
          <w:lang w:val="ru-RU"/>
        </w:rPr>
        <w:t xml:space="preserve">             </w:t>
      </w:r>
      <w:r w:rsidR="00C046B4" w:rsidRPr="00C160E8">
        <w:rPr>
          <w:lang w:val="ru-RU"/>
        </w:rPr>
        <w:t xml:space="preserve"> с. Подгорное</w:t>
      </w:r>
    </w:p>
    <w:p w:rsidR="00EF7053" w:rsidRPr="00C160E8" w:rsidRDefault="00DD419D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C160E8">
        <w:rPr>
          <w:rFonts w:ascii="Times New Roman" w:hAnsi="Times New Roman"/>
          <w:sz w:val="24"/>
          <w:szCs w:val="24"/>
        </w:rPr>
        <w:t xml:space="preserve">  </w:t>
      </w:r>
    </w:p>
    <w:p w:rsidR="00EF7053" w:rsidRPr="00C160E8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C160E8">
        <w:rPr>
          <w:rFonts w:ascii="Times New Roman" w:hAnsi="Times New Roman"/>
          <w:bCs/>
          <w:sz w:val="24"/>
          <w:szCs w:val="24"/>
        </w:rPr>
        <w:t>О внесении изменений</w:t>
      </w:r>
    </w:p>
    <w:p w:rsidR="00EF7053" w:rsidRPr="00C160E8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C160E8">
        <w:rPr>
          <w:rFonts w:ascii="Times New Roman" w:hAnsi="Times New Roman"/>
          <w:bCs/>
          <w:sz w:val="24"/>
          <w:szCs w:val="24"/>
        </w:rPr>
        <w:t>в решение Собрания депутатов</w:t>
      </w:r>
    </w:p>
    <w:p w:rsidR="00EF7053" w:rsidRPr="00C160E8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C160E8">
        <w:rPr>
          <w:rFonts w:ascii="Times New Roman" w:hAnsi="Times New Roman"/>
          <w:bCs/>
          <w:sz w:val="24"/>
          <w:szCs w:val="24"/>
        </w:rPr>
        <w:t xml:space="preserve">«О бюджете Подгорненского сельского поселения </w:t>
      </w:r>
    </w:p>
    <w:p w:rsidR="00EF7053" w:rsidRPr="00C160E8" w:rsidRDefault="00B536F9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C160E8">
        <w:rPr>
          <w:rFonts w:ascii="Times New Roman" w:hAnsi="Times New Roman"/>
          <w:bCs/>
          <w:sz w:val="24"/>
          <w:szCs w:val="24"/>
        </w:rPr>
        <w:t xml:space="preserve">Ремонтненского </w:t>
      </w:r>
      <w:proofErr w:type="gramStart"/>
      <w:r w:rsidRPr="00C160E8">
        <w:rPr>
          <w:rFonts w:ascii="Times New Roman" w:hAnsi="Times New Roman"/>
          <w:bCs/>
          <w:sz w:val="24"/>
          <w:szCs w:val="24"/>
        </w:rPr>
        <w:t>района  на</w:t>
      </w:r>
      <w:proofErr w:type="gramEnd"/>
      <w:r w:rsidRPr="00C160E8">
        <w:rPr>
          <w:rFonts w:ascii="Times New Roman" w:hAnsi="Times New Roman"/>
          <w:bCs/>
          <w:sz w:val="24"/>
          <w:szCs w:val="24"/>
        </w:rPr>
        <w:t xml:space="preserve"> 2020</w:t>
      </w:r>
      <w:r w:rsidR="00EF7053" w:rsidRPr="00C160E8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F7053" w:rsidRPr="00C160E8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C160E8">
        <w:rPr>
          <w:rFonts w:ascii="Times New Roman" w:hAnsi="Times New Roman"/>
          <w:bCs/>
          <w:sz w:val="24"/>
          <w:szCs w:val="24"/>
        </w:rPr>
        <w:t>и на плановый период 2</w:t>
      </w:r>
      <w:r w:rsidR="007A25FD" w:rsidRPr="00C160E8">
        <w:rPr>
          <w:rFonts w:ascii="Times New Roman" w:hAnsi="Times New Roman"/>
          <w:bCs/>
          <w:sz w:val="24"/>
          <w:szCs w:val="24"/>
        </w:rPr>
        <w:t>02</w:t>
      </w:r>
      <w:r w:rsidR="00B536F9" w:rsidRPr="00C160E8">
        <w:rPr>
          <w:rFonts w:ascii="Times New Roman" w:hAnsi="Times New Roman"/>
          <w:bCs/>
          <w:sz w:val="24"/>
          <w:szCs w:val="24"/>
        </w:rPr>
        <w:t>1</w:t>
      </w:r>
      <w:r w:rsidR="007A25FD" w:rsidRPr="00C160E8">
        <w:rPr>
          <w:rFonts w:ascii="Times New Roman" w:hAnsi="Times New Roman"/>
          <w:bCs/>
          <w:sz w:val="24"/>
          <w:szCs w:val="24"/>
        </w:rPr>
        <w:t xml:space="preserve"> и 202</w:t>
      </w:r>
      <w:r w:rsidR="00B536F9" w:rsidRPr="00C160E8">
        <w:rPr>
          <w:rFonts w:ascii="Times New Roman" w:hAnsi="Times New Roman"/>
          <w:bCs/>
          <w:sz w:val="24"/>
          <w:szCs w:val="24"/>
        </w:rPr>
        <w:t>2</w:t>
      </w:r>
      <w:r w:rsidRPr="00C160E8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EF7053" w:rsidRPr="00C160E8" w:rsidRDefault="00EF7053" w:rsidP="00EF7053">
      <w:pPr>
        <w:jc w:val="both"/>
        <w:rPr>
          <w:b/>
          <w:lang w:val="ru-RU"/>
        </w:rPr>
      </w:pPr>
    </w:p>
    <w:p w:rsidR="00EF7053" w:rsidRPr="00C160E8" w:rsidRDefault="00EF7053" w:rsidP="00EF7053">
      <w:pPr>
        <w:jc w:val="both"/>
        <w:rPr>
          <w:lang w:val="ru-RU"/>
        </w:rPr>
      </w:pPr>
      <w:r w:rsidRPr="00C160E8">
        <w:rPr>
          <w:lang w:val="ru-RU"/>
        </w:rPr>
        <w:t xml:space="preserve">        Принято Собранием</w:t>
      </w:r>
    </w:p>
    <w:p w:rsidR="00EF7053" w:rsidRPr="00C160E8" w:rsidRDefault="00EF7053" w:rsidP="00EF7053">
      <w:pPr>
        <w:jc w:val="both"/>
        <w:rPr>
          <w:lang w:val="ru-RU"/>
        </w:rPr>
      </w:pPr>
      <w:r w:rsidRPr="00C160E8">
        <w:rPr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9A2334" w:rsidRPr="009A2334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9A2334">
        <w:rPr>
          <w:iCs/>
          <w:color w:val="000000"/>
          <w:lang w:val="ru-RU"/>
        </w:rPr>
        <w:t xml:space="preserve">Статья 1. </w:t>
      </w:r>
      <w:r w:rsidRPr="009A2334">
        <w:rPr>
          <w:b/>
          <w:iCs/>
          <w:color w:val="000000"/>
          <w:lang w:val="ru-RU"/>
        </w:rPr>
        <w:t>Основные</w:t>
      </w:r>
      <w:r>
        <w:rPr>
          <w:b/>
          <w:iCs/>
          <w:color w:val="000000"/>
          <w:lang w:val="ru-RU"/>
        </w:rPr>
        <w:t xml:space="preserve"> характеристики бюджета Подгорненского</w:t>
      </w:r>
      <w:r w:rsidRPr="009A2334">
        <w:rPr>
          <w:b/>
          <w:iCs/>
          <w:color w:val="000000"/>
          <w:lang w:val="ru-RU"/>
        </w:rPr>
        <w:t xml:space="preserve"> сельского</w:t>
      </w:r>
      <w:r>
        <w:rPr>
          <w:b/>
          <w:iCs/>
          <w:color w:val="000000"/>
          <w:lang w:val="ru-RU"/>
        </w:rPr>
        <w:t xml:space="preserve"> </w:t>
      </w:r>
      <w:r w:rsidRPr="009A2334">
        <w:rPr>
          <w:b/>
          <w:iCs/>
          <w:color w:val="000000"/>
          <w:lang w:val="ru-RU"/>
        </w:rPr>
        <w:t xml:space="preserve">поселения Ремонтненского района на </w:t>
      </w:r>
      <w:r>
        <w:rPr>
          <w:b/>
          <w:iCs/>
          <w:lang w:val="ru-RU"/>
        </w:rPr>
        <w:t>2020</w:t>
      </w:r>
      <w:r w:rsidRPr="009A2334">
        <w:rPr>
          <w:b/>
          <w:iCs/>
          <w:lang w:val="ru-RU"/>
        </w:rPr>
        <w:t xml:space="preserve"> год</w:t>
      </w:r>
      <w:r w:rsidRPr="009A2334">
        <w:rPr>
          <w:b/>
          <w:iCs/>
          <w:color w:val="000000"/>
          <w:lang w:val="ru-RU"/>
        </w:rPr>
        <w:t xml:space="preserve"> </w:t>
      </w:r>
      <w:r w:rsidRPr="009A2334">
        <w:rPr>
          <w:b/>
          <w:lang w:val="ru-RU"/>
        </w:rPr>
        <w:t>и на плановый период 202</w:t>
      </w:r>
      <w:r>
        <w:rPr>
          <w:b/>
          <w:lang w:val="ru-RU"/>
        </w:rPr>
        <w:t>1</w:t>
      </w:r>
      <w:r w:rsidRPr="009A2334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9A2334">
        <w:rPr>
          <w:b/>
          <w:lang w:val="ru-RU"/>
        </w:rPr>
        <w:t xml:space="preserve"> годов</w:t>
      </w:r>
    </w:p>
    <w:p w:rsidR="00EF7053" w:rsidRDefault="00F62FBE" w:rsidP="00EF7053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EF7053" w:rsidRPr="00C84585">
        <w:rPr>
          <w:sz w:val="26"/>
          <w:szCs w:val="26"/>
          <w:lang w:val="ru-RU"/>
        </w:rPr>
        <w:t>Внести  в  Решение   Собрания   депутатов  от  2</w:t>
      </w:r>
      <w:r w:rsidR="00DD1BB9">
        <w:rPr>
          <w:sz w:val="26"/>
          <w:szCs w:val="26"/>
          <w:lang w:val="ru-RU"/>
        </w:rPr>
        <w:t>6</w:t>
      </w:r>
      <w:r w:rsidR="00EF7053" w:rsidRPr="00C84585">
        <w:rPr>
          <w:sz w:val="26"/>
          <w:szCs w:val="26"/>
          <w:lang w:val="ru-RU"/>
        </w:rPr>
        <w:t xml:space="preserve">  декабря  201</w:t>
      </w:r>
      <w:r w:rsidR="00DD1BB9">
        <w:rPr>
          <w:sz w:val="26"/>
          <w:szCs w:val="26"/>
          <w:lang w:val="ru-RU"/>
        </w:rPr>
        <w:t>9 года   № 8</w:t>
      </w:r>
      <w:r w:rsidR="007A25FD">
        <w:rPr>
          <w:sz w:val="26"/>
          <w:szCs w:val="26"/>
          <w:lang w:val="ru-RU"/>
        </w:rPr>
        <w:t>5</w:t>
      </w:r>
      <w:r w:rsidR="00EF7053"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</w:t>
      </w:r>
      <w:r w:rsidR="00DD1BB9">
        <w:rPr>
          <w:sz w:val="26"/>
          <w:szCs w:val="26"/>
          <w:lang w:val="ru-RU"/>
        </w:rPr>
        <w:t>айона на 2020</w:t>
      </w:r>
      <w:r w:rsidR="007A25FD">
        <w:rPr>
          <w:sz w:val="26"/>
          <w:szCs w:val="26"/>
          <w:lang w:val="ru-RU"/>
        </w:rPr>
        <w:t xml:space="preserve"> год и на плановый период 202</w:t>
      </w:r>
      <w:r w:rsidR="00DD1BB9">
        <w:rPr>
          <w:sz w:val="26"/>
          <w:szCs w:val="26"/>
          <w:lang w:val="ru-RU"/>
        </w:rPr>
        <w:t>1</w:t>
      </w:r>
      <w:r w:rsidR="00EF7053" w:rsidRPr="00C84585">
        <w:rPr>
          <w:sz w:val="26"/>
          <w:szCs w:val="26"/>
          <w:lang w:val="ru-RU"/>
        </w:rPr>
        <w:t xml:space="preserve"> и 20</w:t>
      </w:r>
      <w:r w:rsidR="00EF7053">
        <w:rPr>
          <w:sz w:val="26"/>
          <w:szCs w:val="26"/>
          <w:lang w:val="ru-RU"/>
        </w:rPr>
        <w:t>2</w:t>
      </w:r>
      <w:r w:rsidR="00DD1BB9">
        <w:rPr>
          <w:sz w:val="26"/>
          <w:szCs w:val="26"/>
          <w:lang w:val="ru-RU"/>
        </w:rPr>
        <w:t>2</w:t>
      </w:r>
      <w:r w:rsidR="00EF7053"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180CAC" w:rsidRDefault="00180CAC" w:rsidP="001E6D68">
      <w:pPr>
        <w:rPr>
          <w:sz w:val="26"/>
          <w:szCs w:val="26"/>
          <w:lang w:val="ru-RU"/>
        </w:rPr>
      </w:pPr>
    </w:p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997C09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1E6D68">
        <w:rPr>
          <w:sz w:val="26"/>
          <w:szCs w:val="26"/>
          <w:lang w:val="ru-RU"/>
        </w:rPr>
        <w:t>1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D419D" w:rsidRDefault="00955187" w:rsidP="00DD419D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19D">
        <w:rPr>
          <w:sz w:val="20"/>
          <w:szCs w:val="20"/>
          <w:lang w:val="ru-RU"/>
        </w:rPr>
        <w:t>Приложение № 6</w:t>
      </w:r>
    </w:p>
    <w:p w:rsidR="00DD419D" w:rsidRDefault="00DD419D" w:rsidP="00DD419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30.06.2020 № 100</w:t>
      </w:r>
    </w:p>
    <w:p w:rsidR="00DD419D" w:rsidRDefault="00DD419D" w:rsidP="00DD419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о внесении изменений в решение Собрания депутатов </w:t>
      </w:r>
    </w:p>
    <w:p w:rsidR="00DD419D" w:rsidRDefault="00DD419D" w:rsidP="00DD419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D419D" w:rsidRDefault="00DD419D" w:rsidP="00DD419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955187" w:rsidRDefault="00955187" w:rsidP="00DD419D">
      <w:pPr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непрограммным направлениям деятельности), группам и </w:t>
      </w:r>
      <w:proofErr w:type="gramStart"/>
      <w:r>
        <w:rPr>
          <w:b/>
          <w:bCs/>
          <w:color w:val="000000"/>
          <w:lang w:val="ru-RU"/>
        </w:rPr>
        <w:t>подгруппам  видов</w:t>
      </w:r>
      <w:proofErr w:type="gramEnd"/>
      <w:r>
        <w:rPr>
          <w:b/>
          <w:bCs/>
          <w:color w:val="000000"/>
          <w:lang w:val="ru-RU"/>
        </w:rPr>
        <w:t xml:space="preserve"> расходов классификации расходов бюджета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proofErr w:type="gramStart"/>
      <w:r>
        <w:rPr>
          <w:sz w:val="22"/>
          <w:szCs w:val="22"/>
          <w:lang w:val="ru-RU"/>
        </w:rPr>
        <w:t>тыс.рублей</w:t>
      </w:r>
      <w:proofErr w:type="gramEnd"/>
      <w:r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75671" w:rsidP="0087567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38</w:t>
            </w:r>
            <w:r w:rsidR="001E6D68">
              <w:rPr>
                <w:b/>
                <w:bCs/>
                <w:color w:val="000000"/>
                <w:lang w:val="ru-RU"/>
              </w:rPr>
              <w:t>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997C09" w:rsidRDefault="003E25C8" w:rsidP="00F07F04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997C09">
              <w:rPr>
                <w:bCs/>
                <w:color w:val="000000" w:themeColor="text1"/>
                <w:lang w:val="ru-RU"/>
              </w:rPr>
              <w:t>50</w:t>
            </w:r>
            <w:r w:rsidR="00F07F04">
              <w:rPr>
                <w:bCs/>
                <w:color w:val="000000" w:themeColor="text1"/>
                <w:lang w:val="ru-RU"/>
              </w:rPr>
              <w:t>93</w:t>
            </w:r>
            <w:r w:rsidRPr="00997C09">
              <w:rPr>
                <w:bCs/>
                <w:color w:val="000000" w:themeColor="text1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1E6D68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8F077F">
              <w:rPr>
                <w:color w:val="000000"/>
                <w:lang w:val="ru-RU"/>
              </w:rPr>
              <w:t>5</w:t>
            </w:r>
            <w:r w:rsidR="00997C09">
              <w:rPr>
                <w:color w:val="000000"/>
                <w:lang w:val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F077F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3E25C8">
              <w:rPr>
                <w:color w:val="000000"/>
                <w:lang w:val="ru-RU"/>
              </w:rPr>
              <w:t>7,</w:t>
            </w:r>
            <w:r w:rsidR="00997C09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3E25C8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B3645E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 w:rsidR="00B3645E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3645E">
            <w:pPr>
              <w:spacing w:before="60" w:after="60" w:line="216" w:lineRule="auto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BC525D" w:rsidRP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008535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8F077F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16084</w:t>
            </w:r>
            <w:r w:rsidR="003E25C8">
              <w:rPr>
                <w:b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>
              <w:rPr>
                <w:lang w:val="ru-RU" w:eastAsia="ru-RU"/>
              </w:rPr>
              <w:t>»</w:t>
            </w:r>
            <w:r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02 1 0085340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15784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348</w:t>
            </w:r>
            <w:r w:rsidR="00486C7D">
              <w:rPr>
                <w:color w:val="00000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2754B8" w:rsidRDefault="002754B8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A865B5">
              <w:rPr>
                <w:b/>
                <w:bCs/>
                <w:color w:val="000000"/>
                <w:lang w:val="ru-RU"/>
              </w:rPr>
              <w:t>71</w:t>
            </w:r>
            <w:r w:rsidR="002754B8">
              <w:rPr>
                <w:b/>
                <w:bCs/>
                <w:color w:val="000000"/>
                <w:lang w:val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A865B5">
              <w:rPr>
                <w:color w:val="000000"/>
                <w:lang w:val="ru-RU"/>
              </w:rPr>
              <w:t>71</w:t>
            </w:r>
            <w:r w:rsidR="002754B8">
              <w:rPr>
                <w:color w:val="000000"/>
                <w:lang w:val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культуры»(</w:t>
            </w:r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04  1 00 25730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04 1 00 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0D0F94" w:rsidRDefault="003E25C8">
            <w:pPr>
              <w:jc w:val="both"/>
              <w:rPr>
                <w:sz w:val="22"/>
                <w:szCs w:val="22"/>
                <w:lang w:val="ru-RU"/>
              </w:rPr>
            </w:pPr>
            <w:r w:rsidRPr="000D0F94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C84585" w:rsidRDefault="00A865B5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D419D" w:rsidRDefault="00F05DF9" w:rsidP="00DD419D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19D">
        <w:rPr>
          <w:sz w:val="20"/>
          <w:szCs w:val="20"/>
          <w:lang w:val="ru-RU"/>
        </w:rPr>
        <w:t>Приложение № 7</w:t>
      </w:r>
    </w:p>
    <w:p w:rsidR="00DD419D" w:rsidRDefault="00DD419D" w:rsidP="00DD419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30.06.2020 № 100</w:t>
      </w:r>
    </w:p>
    <w:p w:rsidR="00DD419D" w:rsidRDefault="00DD419D" w:rsidP="00DD419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о внесении изменений в решение Собрания депутатов </w:t>
      </w:r>
    </w:p>
    <w:p w:rsidR="00DD419D" w:rsidRDefault="00DD419D" w:rsidP="00DD419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D419D" w:rsidRDefault="00DD419D" w:rsidP="00DD419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F05DF9" w:rsidRDefault="00F05DF9" w:rsidP="00DD419D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F07F04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  <w:r w:rsidR="0055687E">
              <w:rPr>
                <w:b/>
                <w:bCs/>
                <w:color w:val="000000"/>
                <w:sz w:val="22"/>
                <w:szCs w:val="22"/>
                <w:lang w:val="ru-RU"/>
              </w:rPr>
              <w:t>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F07F04" w:rsidP="00F07F04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5093</w:t>
            </w:r>
            <w:r w:rsidR="003E25C8">
              <w:rPr>
                <w:bCs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F07F0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  <w:r w:rsidR="0055687E">
              <w:rPr>
                <w:color w:val="000000"/>
                <w:sz w:val="22"/>
                <w:szCs w:val="22"/>
                <w:lang w:val="ru-RU"/>
              </w:rPr>
              <w:t>4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F07F04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="00F07F04"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DF6DA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F6DA2">
              <w:rPr>
                <w:sz w:val="20"/>
                <w:szCs w:val="20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55687E">
              <w:rPr>
                <w:color w:val="000000"/>
                <w:sz w:val="22"/>
                <w:szCs w:val="22"/>
                <w:lang w:val="ru-RU"/>
              </w:rPr>
              <w:t>4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ind w:left="-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16084</w:t>
            </w:r>
            <w:r w:rsidR="00F07F04">
              <w:rPr>
                <w:b/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55410E" w:rsidRDefault="00F07F04" w:rsidP="00B536F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3DA1">
              <w:t>Коммунальное</w:t>
            </w:r>
            <w:proofErr w:type="spellEnd"/>
            <w:r w:rsidRPr="00B63DA1">
              <w:t xml:space="preserve"> </w:t>
            </w:r>
            <w:proofErr w:type="spellStart"/>
            <w:r w:rsidRPr="00B63DA1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67777F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55410E" w:rsidRDefault="00F07F04" w:rsidP="00B536F9">
            <w:pPr>
              <w:jc w:val="both"/>
              <w:rPr>
                <w:lang w:val="ru-RU"/>
              </w:rPr>
            </w:pPr>
            <w:r w:rsidRPr="00B63DA1">
              <w:rPr>
                <w:lang w:val="ru-RU"/>
              </w:rPr>
              <w:lastRenderedPageBreak/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15784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348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486C7D" w:rsidRDefault="00F07F04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AC5D0C" w:rsidRDefault="008A7205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E558A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171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171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A7205">
            <w:pPr>
              <w:spacing w:before="60" w:after="60" w:line="21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A1EF5" w:rsidRDefault="008A7205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0E10C6" w:rsidRDefault="008A7205" w:rsidP="00B536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55687E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D419D" w:rsidRDefault="00F05DF9" w:rsidP="00DD419D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F94">
        <w:rPr>
          <w:lang w:val="ru-RU"/>
        </w:rPr>
        <w:t xml:space="preserve">                  </w:t>
      </w:r>
      <w:r w:rsidR="00DD419D">
        <w:rPr>
          <w:sz w:val="20"/>
          <w:szCs w:val="20"/>
          <w:lang w:val="ru-RU"/>
        </w:rPr>
        <w:t>Приложение № 8</w:t>
      </w:r>
    </w:p>
    <w:p w:rsidR="00DD419D" w:rsidRDefault="00DD419D" w:rsidP="00DD419D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30.06.2020 № 100</w:t>
      </w:r>
    </w:p>
    <w:p w:rsidR="00DD419D" w:rsidRDefault="00DD419D" w:rsidP="00DD419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о внесении изменений в решение Собрания депутатов </w:t>
      </w:r>
    </w:p>
    <w:p w:rsidR="00DD419D" w:rsidRDefault="00DD419D" w:rsidP="00DD419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DD419D" w:rsidRDefault="00DD419D" w:rsidP="00DD419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F05DF9" w:rsidRDefault="00F05DF9" w:rsidP="00DD419D">
      <w:pPr>
        <w:jc w:val="right"/>
        <w:rPr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и непрограммным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056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D2640E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C57BA6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D2640E">
              <w:rPr>
                <w:b/>
                <w:sz w:val="22"/>
                <w:szCs w:val="22"/>
                <w:lang w:val="ru-RU"/>
              </w:rPr>
              <w:t>8</w:t>
            </w:r>
            <w:r w:rsidR="0055687E">
              <w:rPr>
                <w:b/>
                <w:sz w:val="22"/>
                <w:szCs w:val="22"/>
                <w:lang w:val="ru-RU"/>
              </w:rPr>
              <w:t>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BC525D" w:rsidP="00BC525D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838</w:t>
            </w:r>
            <w:r w:rsidR="00D875DB">
              <w:rPr>
                <w:b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Pr="00B63DA1">
              <w:rPr>
                <w:lang w:val="ru-RU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55410E" w:rsidRDefault="003E25C8" w:rsidP="00B536F9">
            <w:pPr>
              <w:jc w:val="both"/>
              <w:rPr>
                <w:lang w:val="ru-RU"/>
              </w:rPr>
            </w:pPr>
            <w:r w:rsidRPr="00B63DA1"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538</w:t>
            </w:r>
            <w:r w:rsidR="00D875DB"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348</w:t>
            </w:r>
            <w:r w:rsidR="00D875DB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171</w:t>
            </w:r>
            <w:r w:rsidR="00D2640E">
              <w:rPr>
                <w:b/>
                <w:sz w:val="22"/>
                <w:szCs w:val="22"/>
                <w:lang w:val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</w:t>
            </w:r>
            <w:r w:rsidR="00D2640E">
              <w:rPr>
                <w:sz w:val="22"/>
                <w:szCs w:val="22"/>
                <w:lang w:val="ru-RU"/>
              </w:rPr>
              <w:t>12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3453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D2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04100R</w:t>
            </w:r>
            <w:r>
              <w:rPr>
                <w:sz w:val="22"/>
                <w:szCs w:val="22"/>
                <w:lang w:val="ru-RU"/>
              </w:rPr>
              <w:t>299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«Развитие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транспортной системы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E09AC">
              <w:rPr>
                <w:color w:val="000000"/>
                <w:sz w:val="22"/>
                <w:szCs w:val="22"/>
                <w:lang w:val="ru-RU"/>
              </w:rPr>
              <w:t>Подпрограмма «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б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>езопасност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«Управление муниципальными финансами и создание условий для эффективного управления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BC525D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498</w:t>
            </w:r>
            <w:r w:rsidR="00D2640E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BC525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498</w:t>
            </w:r>
            <w:r w:rsidR="00D2640E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BC525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="00D2640E">
              <w:rPr>
                <w:sz w:val="22"/>
                <w:szCs w:val="22"/>
                <w:lang w:val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253EA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1524</w:t>
            </w:r>
            <w:r w:rsidR="00D2640E">
              <w:rPr>
                <w:b/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48190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1524</w:t>
            </w:r>
            <w:r w:rsidR="00D2640E"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486C7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841D8B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Pr="00987314" w:rsidRDefault="00841D8B" w:rsidP="00CD2D5D">
            <w:pPr>
              <w:jc w:val="both"/>
              <w:rPr>
                <w:lang w:val="ru-RU"/>
              </w:rPr>
            </w:pPr>
            <w:r w:rsidRPr="00987314">
              <w:rPr>
                <w:lang w:val="ru-RU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Pr="00987314">
              <w:rPr>
                <w:lang w:val="ru-RU"/>
              </w:rPr>
              <w:lastRenderedPageBreak/>
              <w:t>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987314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CD2D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0910025740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5D0C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41D8B">
              <w:rPr>
                <w:b/>
                <w:sz w:val="22"/>
                <w:szCs w:val="22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1B5C2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2640E">
              <w:rPr>
                <w:b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1B5C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2640E">
              <w:rPr>
                <w:lang w:val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52CBA" w:rsidRDefault="00B02D42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2640E"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рамках непрограммных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897BB2" w:rsidRDefault="00D2640E" w:rsidP="00B536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D2640E" w:rsidRDefault="00D2640E" w:rsidP="00D2640E">
      <w:pPr>
        <w:rPr>
          <w:lang w:val="ru-RU"/>
        </w:rPr>
      </w:pPr>
    </w:p>
    <w:p w:rsidR="00D2640E" w:rsidRDefault="00D2640E" w:rsidP="00D2640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Pr="00C160E8" w:rsidRDefault="00D63309" w:rsidP="00955187">
      <w:pPr>
        <w:rPr>
          <w:b/>
          <w:bCs/>
          <w:lang w:val="ru-RU"/>
        </w:rPr>
      </w:pPr>
    </w:p>
    <w:p w:rsidR="00D63309" w:rsidRPr="00C160E8" w:rsidRDefault="005371F6" w:rsidP="00D63309">
      <w:pPr>
        <w:rPr>
          <w:b/>
          <w:bCs/>
          <w:lang w:val="ru-RU"/>
        </w:rPr>
      </w:pPr>
      <w:r w:rsidRPr="00C160E8">
        <w:rPr>
          <w:b/>
          <w:bCs/>
          <w:lang w:val="ru-RU"/>
        </w:rPr>
        <w:t xml:space="preserve">        </w:t>
      </w:r>
      <w:proofErr w:type="gramStart"/>
      <w:r w:rsidR="00D63309" w:rsidRPr="00C160E8">
        <w:rPr>
          <w:b/>
          <w:bCs/>
          <w:lang w:val="ru-RU"/>
        </w:rPr>
        <w:t xml:space="preserve">Председатель  </w:t>
      </w:r>
      <w:r w:rsidR="003E25C8" w:rsidRPr="00C160E8">
        <w:rPr>
          <w:b/>
          <w:bCs/>
          <w:lang w:val="ru-RU"/>
        </w:rPr>
        <w:t>С</w:t>
      </w:r>
      <w:r w:rsidR="00D63309" w:rsidRPr="00C160E8">
        <w:rPr>
          <w:b/>
          <w:bCs/>
          <w:lang w:val="ru-RU"/>
        </w:rPr>
        <w:t>обрания</w:t>
      </w:r>
      <w:proofErr w:type="gramEnd"/>
      <w:r w:rsidR="00D63309" w:rsidRPr="00C160E8">
        <w:rPr>
          <w:b/>
          <w:bCs/>
          <w:lang w:val="ru-RU"/>
        </w:rPr>
        <w:t xml:space="preserve"> депутатов-</w:t>
      </w:r>
      <w:bookmarkStart w:id="0" w:name="_GoBack"/>
      <w:bookmarkEnd w:id="0"/>
    </w:p>
    <w:p w:rsidR="00D63309" w:rsidRPr="00C160E8" w:rsidRDefault="005371F6" w:rsidP="00D63309">
      <w:pPr>
        <w:rPr>
          <w:b/>
          <w:bCs/>
          <w:lang w:val="ru-RU"/>
        </w:rPr>
      </w:pPr>
      <w:r w:rsidRPr="00C160E8">
        <w:rPr>
          <w:b/>
          <w:bCs/>
          <w:lang w:val="ru-RU"/>
        </w:rPr>
        <w:t xml:space="preserve">        </w:t>
      </w:r>
      <w:r w:rsidR="003E25C8" w:rsidRPr="00C160E8">
        <w:rPr>
          <w:b/>
          <w:bCs/>
          <w:lang w:val="ru-RU"/>
        </w:rPr>
        <w:t>г</w:t>
      </w:r>
      <w:r w:rsidR="00D63309" w:rsidRPr="00C160E8">
        <w:rPr>
          <w:b/>
          <w:bCs/>
          <w:lang w:val="ru-RU"/>
        </w:rPr>
        <w:t>лава Подгорненского сельского поселения                                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53"/>
    <w:rsid w:val="00030448"/>
    <w:rsid w:val="00052CBA"/>
    <w:rsid w:val="00067BD2"/>
    <w:rsid w:val="00086174"/>
    <w:rsid w:val="00097AE7"/>
    <w:rsid w:val="000D0F94"/>
    <w:rsid w:val="000D41FF"/>
    <w:rsid w:val="000D45B6"/>
    <w:rsid w:val="000E7CA6"/>
    <w:rsid w:val="000F7696"/>
    <w:rsid w:val="001122C5"/>
    <w:rsid w:val="001332DA"/>
    <w:rsid w:val="001373AD"/>
    <w:rsid w:val="00144253"/>
    <w:rsid w:val="00155314"/>
    <w:rsid w:val="00174361"/>
    <w:rsid w:val="0017580F"/>
    <w:rsid w:val="00180CAC"/>
    <w:rsid w:val="00193C2F"/>
    <w:rsid w:val="0019779B"/>
    <w:rsid w:val="001B5C21"/>
    <w:rsid w:val="001C463C"/>
    <w:rsid w:val="001E6D68"/>
    <w:rsid w:val="001F0FD7"/>
    <w:rsid w:val="002017CF"/>
    <w:rsid w:val="002070D9"/>
    <w:rsid w:val="0024224E"/>
    <w:rsid w:val="00253340"/>
    <w:rsid w:val="00257C1A"/>
    <w:rsid w:val="002754B8"/>
    <w:rsid w:val="00290781"/>
    <w:rsid w:val="002C070A"/>
    <w:rsid w:val="002D1E74"/>
    <w:rsid w:val="002D43C8"/>
    <w:rsid w:val="002D4F90"/>
    <w:rsid w:val="002E32D6"/>
    <w:rsid w:val="002E4497"/>
    <w:rsid w:val="002F6FE6"/>
    <w:rsid w:val="00301620"/>
    <w:rsid w:val="003311D2"/>
    <w:rsid w:val="003339C5"/>
    <w:rsid w:val="003361B9"/>
    <w:rsid w:val="00346303"/>
    <w:rsid w:val="00357387"/>
    <w:rsid w:val="00361537"/>
    <w:rsid w:val="0036725E"/>
    <w:rsid w:val="003714B2"/>
    <w:rsid w:val="0038272B"/>
    <w:rsid w:val="00395B18"/>
    <w:rsid w:val="003B2626"/>
    <w:rsid w:val="003D50D3"/>
    <w:rsid w:val="003E25C8"/>
    <w:rsid w:val="003F2935"/>
    <w:rsid w:val="003F6327"/>
    <w:rsid w:val="004007DA"/>
    <w:rsid w:val="004022CB"/>
    <w:rsid w:val="00436148"/>
    <w:rsid w:val="00442290"/>
    <w:rsid w:val="00446588"/>
    <w:rsid w:val="0045418F"/>
    <w:rsid w:val="004639CF"/>
    <w:rsid w:val="00465BAB"/>
    <w:rsid w:val="00476AD8"/>
    <w:rsid w:val="00481909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5022A"/>
    <w:rsid w:val="0055687E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588D"/>
    <w:rsid w:val="005F7DA6"/>
    <w:rsid w:val="00606E38"/>
    <w:rsid w:val="00626F84"/>
    <w:rsid w:val="00662300"/>
    <w:rsid w:val="00670934"/>
    <w:rsid w:val="00675118"/>
    <w:rsid w:val="00681DF0"/>
    <w:rsid w:val="00685690"/>
    <w:rsid w:val="006E62C9"/>
    <w:rsid w:val="0071217C"/>
    <w:rsid w:val="007144AD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35AD0"/>
    <w:rsid w:val="00841D8B"/>
    <w:rsid w:val="00842507"/>
    <w:rsid w:val="00847339"/>
    <w:rsid w:val="008731AA"/>
    <w:rsid w:val="00875671"/>
    <w:rsid w:val="00877EAC"/>
    <w:rsid w:val="00880F5F"/>
    <w:rsid w:val="008A5024"/>
    <w:rsid w:val="008A7205"/>
    <w:rsid w:val="008C461D"/>
    <w:rsid w:val="008C4787"/>
    <w:rsid w:val="008C772C"/>
    <w:rsid w:val="008E78C8"/>
    <w:rsid w:val="008F077F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E22FF"/>
    <w:rsid w:val="009E629B"/>
    <w:rsid w:val="009F7161"/>
    <w:rsid w:val="00A01924"/>
    <w:rsid w:val="00A03ED2"/>
    <w:rsid w:val="00A45016"/>
    <w:rsid w:val="00A46F9D"/>
    <w:rsid w:val="00A67934"/>
    <w:rsid w:val="00A754A1"/>
    <w:rsid w:val="00A865B5"/>
    <w:rsid w:val="00AA00EA"/>
    <w:rsid w:val="00AA50CD"/>
    <w:rsid w:val="00AA5742"/>
    <w:rsid w:val="00AC268A"/>
    <w:rsid w:val="00AC5005"/>
    <w:rsid w:val="00AE3AD6"/>
    <w:rsid w:val="00AF6B58"/>
    <w:rsid w:val="00B02D42"/>
    <w:rsid w:val="00B0486B"/>
    <w:rsid w:val="00B33F2D"/>
    <w:rsid w:val="00B3645E"/>
    <w:rsid w:val="00B379E7"/>
    <w:rsid w:val="00B536F9"/>
    <w:rsid w:val="00B64EEE"/>
    <w:rsid w:val="00B911D7"/>
    <w:rsid w:val="00BA721D"/>
    <w:rsid w:val="00BC525D"/>
    <w:rsid w:val="00BD5F26"/>
    <w:rsid w:val="00BE7043"/>
    <w:rsid w:val="00BE7930"/>
    <w:rsid w:val="00BF0383"/>
    <w:rsid w:val="00C046B4"/>
    <w:rsid w:val="00C13624"/>
    <w:rsid w:val="00C15D40"/>
    <w:rsid w:val="00C160E8"/>
    <w:rsid w:val="00C33120"/>
    <w:rsid w:val="00C41BFE"/>
    <w:rsid w:val="00C57BA6"/>
    <w:rsid w:val="00C64466"/>
    <w:rsid w:val="00C7484F"/>
    <w:rsid w:val="00CA332D"/>
    <w:rsid w:val="00CB1A60"/>
    <w:rsid w:val="00CC179C"/>
    <w:rsid w:val="00CC6E58"/>
    <w:rsid w:val="00CD2D5D"/>
    <w:rsid w:val="00CD40C1"/>
    <w:rsid w:val="00CF4990"/>
    <w:rsid w:val="00D01B8C"/>
    <w:rsid w:val="00D2640E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D419D"/>
    <w:rsid w:val="00DF0879"/>
    <w:rsid w:val="00DF253C"/>
    <w:rsid w:val="00DF6DA2"/>
    <w:rsid w:val="00E15401"/>
    <w:rsid w:val="00E22B23"/>
    <w:rsid w:val="00E31588"/>
    <w:rsid w:val="00E41358"/>
    <w:rsid w:val="00E551C0"/>
    <w:rsid w:val="00E713F6"/>
    <w:rsid w:val="00E72A29"/>
    <w:rsid w:val="00E8295D"/>
    <w:rsid w:val="00E96CEA"/>
    <w:rsid w:val="00EC68F9"/>
    <w:rsid w:val="00EE1D5C"/>
    <w:rsid w:val="00EE1FE6"/>
    <w:rsid w:val="00EF02D4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714"/>
  <w15:docId w15:val="{17DDB982-8B29-4BE4-B461-A5E39D7B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EE2D-858A-487F-AA7A-39E23FB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20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2019-08-21T06:32:00Z</cp:lastPrinted>
  <dcterms:created xsi:type="dcterms:W3CDTF">2018-09-12T07:09:00Z</dcterms:created>
  <dcterms:modified xsi:type="dcterms:W3CDTF">2020-07-06T08:27:00Z</dcterms:modified>
</cp:coreProperties>
</file>