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752624" w:rsidP="006F5F7E">
      <w:pPr>
        <w:jc w:val="center"/>
        <w:rPr>
          <w:sz w:val="28"/>
          <w:szCs w:val="28"/>
        </w:rPr>
      </w:pPr>
      <w:r w:rsidRPr="00752624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23" w:rsidRPr="00D61CB6" w:rsidRDefault="005C1323" w:rsidP="006F5F7E">
      <w:pPr>
        <w:jc w:val="center"/>
        <w:rPr>
          <w:sz w:val="28"/>
          <w:szCs w:val="28"/>
        </w:rPr>
      </w:pPr>
    </w:p>
    <w:p w:rsidR="005C1323" w:rsidRPr="00F30B38" w:rsidRDefault="005C1323" w:rsidP="005C1323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5C1323" w:rsidRPr="00F30B38" w:rsidRDefault="005C1323" w:rsidP="005C1323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5C1323" w:rsidRDefault="006F5F7E" w:rsidP="006F5F7E">
      <w:pPr>
        <w:jc w:val="center"/>
        <w:rPr>
          <w:sz w:val="24"/>
          <w:szCs w:val="24"/>
        </w:rPr>
      </w:pPr>
      <w:r w:rsidRPr="005C1323">
        <w:rPr>
          <w:sz w:val="24"/>
          <w:szCs w:val="24"/>
        </w:rPr>
        <w:t>ПОСТАНОВЛЕНИЕ</w:t>
      </w:r>
    </w:p>
    <w:p w:rsidR="006F5F7E" w:rsidRPr="005C1323" w:rsidRDefault="006F5F7E" w:rsidP="006F5F7E">
      <w:pPr>
        <w:jc w:val="center"/>
        <w:rPr>
          <w:b/>
          <w:sz w:val="24"/>
          <w:szCs w:val="24"/>
        </w:rPr>
      </w:pPr>
    </w:p>
    <w:p w:rsidR="006F5F7E" w:rsidRPr="005C1323" w:rsidRDefault="00B42AA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bookmarkStart w:id="0" w:name="_GoBack"/>
      <w:bookmarkEnd w:id="0"/>
      <w:r w:rsidR="005C132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F5F7E" w:rsidRPr="005C132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5C132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41076" w:rsidRPr="005C1323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119</w:t>
      </w:r>
      <w:r w:rsidR="006F5F7E" w:rsidRPr="005C132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5C132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5F7E" w:rsidRPr="005C1323">
        <w:rPr>
          <w:rFonts w:ascii="Times New Roman" w:hAnsi="Times New Roman" w:cs="Times New Roman"/>
          <w:b w:val="0"/>
          <w:sz w:val="24"/>
          <w:szCs w:val="24"/>
        </w:rPr>
        <w:t xml:space="preserve">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FE16D4" w:rsidRPr="00FE16D4">
        <w:rPr>
          <w:b/>
          <w:sz w:val="24"/>
          <w:szCs w:val="24"/>
        </w:rPr>
        <w:t>Муниципальная политика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B04998" w:rsidRDefault="00B04998" w:rsidP="00B0499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5C1323" w:rsidRDefault="006F5F7E" w:rsidP="005C1323">
      <w:pPr>
        <w:spacing w:line="216" w:lineRule="auto"/>
        <w:jc w:val="center"/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>ПОСТАНОВЛЯЮ:</w:t>
      </w:r>
    </w:p>
    <w:p w:rsidR="005C1323" w:rsidRDefault="005C132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5C132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B04998">
        <w:rPr>
          <w:kern w:val="2"/>
          <w:sz w:val="24"/>
          <w:szCs w:val="24"/>
        </w:rPr>
        <w:t>211,2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C7E48">
        <w:rPr>
          <w:kern w:val="2"/>
          <w:sz w:val="24"/>
          <w:szCs w:val="24"/>
        </w:rPr>
        <w:t xml:space="preserve"> –   14,4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FE16D4">
        <w:rPr>
          <w:kern w:val="2"/>
          <w:sz w:val="24"/>
          <w:szCs w:val="24"/>
        </w:rPr>
        <w:t xml:space="preserve"> </w:t>
      </w:r>
      <w:r w:rsidR="00DD6FBA">
        <w:rPr>
          <w:kern w:val="2"/>
          <w:sz w:val="24"/>
          <w:szCs w:val="24"/>
        </w:rPr>
        <w:t xml:space="preserve"> 15,6</w:t>
      </w:r>
      <w:r w:rsidR="00FE16D4">
        <w:rPr>
          <w:kern w:val="2"/>
          <w:sz w:val="24"/>
          <w:szCs w:val="24"/>
        </w:rPr>
        <w:t xml:space="preserve">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841076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15,6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B5724">
        <w:rPr>
          <w:rFonts w:eastAsia="Calibri"/>
          <w:sz w:val="24"/>
          <w:szCs w:val="24"/>
        </w:rPr>
        <w:t xml:space="preserve">  15,6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B04998">
        <w:rPr>
          <w:rFonts w:eastAsia="Calibri"/>
          <w:sz w:val="24"/>
          <w:szCs w:val="24"/>
        </w:rPr>
        <w:t xml:space="preserve">    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04998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0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FE16D4" w:rsidRPr="00B46991">
        <w:rPr>
          <w:rFonts w:eastAsia="Calibri"/>
          <w:sz w:val="24"/>
          <w:szCs w:val="24"/>
        </w:rPr>
        <w:t xml:space="preserve"> 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FE16D4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FE16D4" w:rsidRPr="00FE16D4" w:rsidRDefault="005C1323" w:rsidP="005C1323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6F5F7E">
              <w:rPr>
                <w:color w:val="000000"/>
                <w:sz w:val="24"/>
                <w:szCs w:val="24"/>
              </w:rPr>
              <w:t xml:space="preserve"> 1.2</w:t>
            </w:r>
            <w:r>
              <w:rPr>
                <w:color w:val="000000"/>
                <w:sz w:val="24"/>
                <w:szCs w:val="24"/>
              </w:rPr>
              <w:t>.</w:t>
            </w:r>
            <w:r w:rsidR="006F5F7E">
              <w:rPr>
                <w:color w:val="000000"/>
                <w:sz w:val="24"/>
                <w:szCs w:val="24"/>
              </w:rPr>
              <w:t>В паспорте 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 w:rsidR="006F5F7E">
              <w:rPr>
                <w:color w:val="000000"/>
                <w:sz w:val="24"/>
                <w:szCs w:val="24"/>
              </w:rPr>
              <w:t xml:space="preserve"> «</w:t>
            </w:r>
            <w:r w:rsidR="00FE16D4" w:rsidRPr="00FE16D4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FE16D4">
              <w:rPr>
                <w:kern w:val="2"/>
                <w:sz w:val="24"/>
                <w:szCs w:val="24"/>
                <w:lang w:eastAsia="en-US"/>
              </w:rPr>
              <w:t>и муниципальной службы в Подгорненском сельском поселении, профессиональное развитие лиц, занятых в системе местного самоуправления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 w:rsidRPr="00947473">
              <w:rPr>
                <w:kern w:val="2"/>
                <w:sz w:val="28"/>
                <w:szCs w:val="28"/>
              </w:rPr>
              <w:t xml:space="preserve"> </w:t>
            </w:r>
            <w:r w:rsidR="006F5F7E" w:rsidRPr="00742449">
              <w:rPr>
                <w:bCs/>
                <w:sz w:val="24"/>
                <w:szCs w:val="24"/>
              </w:rPr>
              <w:t xml:space="preserve">пункт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4C7E48"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4B572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5C1323" w:rsidRDefault="002129EA" w:rsidP="005C13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Pr="005C1323" w:rsidRDefault="005C1323" w:rsidP="005C13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690E23">
              <w:rPr>
                <w:color w:val="000000"/>
                <w:sz w:val="24"/>
                <w:szCs w:val="24"/>
              </w:rPr>
              <w:t xml:space="preserve"> 1.3</w:t>
            </w:r>
            <w:r>
              <w:rPr>
                <w:color w:val="000000"/>
                <w:sz w:val="24"/>
                <w:szCs w:val="24"/>
              </w:rPr>
              <w:t>.</w:t>
            </w:r>
            <w:r w:rsidR="00690E23">
              <w:rPr>
                <w:color w:val="000000"/>
                <w:sz w:val="24"/>
                <w:szCs w:val="24"/>
              </w:rPr>
              <w:t>В паспорте подпрограммы  «</w:t>
            </w:r>
            <w:r w:rsidR="00690E23"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 w:rsidR="00690E23">
              <w:rPr>
                <w:kern w:val="2"/>
                <w:sz w:val="24"/>
                <w:szCs w:val="24"/>
              </w:rPr>
              <w:t>»</w:t>
            </w:r>
            <w:r w:rsidR="00690E23" w:rsidRPr="00947473">
              <w:rPr>
                <w:kern w:val="2"/>
                <w:sz w:val="28"/>
                <w:szCs w:val="28"/>
              </w:rPr>
              <w:t xml:space="preserve"> </w:t>
            </w:r>
            <w:r w:rsidR="00690E23" w:rsidRPr="00742449">
              <w:rPr>
                <w:bCs/>
                <w:sz w:val="24"/>
                <w:szCs w:val="24"/>
              </w:rPr>
              <w:t xml:space="preserve">пункт </w:t>
            </w:r>
            <w:r w:rsidR="00690E23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90E23">
              <w:rPr>
                <w:kern w:val="2"/>
                <w:sz w:val="24"/>
                <w:szCs w:val="24"/>
              </w:rPr>
              <w:t>Ресурсное обеспечение  под</w:t>
            </w:r>
            <w:r w:rsidR="00690E23" w:rsidRPr="00085D12">
              <w:rPr>
                <w:kern w:val="2"/>
                <w:sz w:val="24"/>
                <w:szCs w:val="24"/>
              </w:rPr>
              <w:t>программы</w:t>
            </w:r>
            <w:r w:rsidR="00690E23">
              <w:rPr>
                <w:kern w:val="2"/>
                <w:sz w:val="24"/>
                <w:szCs w:val="24"/>
              </w:rPr>
              <w:t>»</w:t>
            </w:r>
            <w:r w:rsidR="00690E23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B04998">
              <w:rPr>
                <w:kern w:val="2"/>
                <w:sz w:val="24"/>
                <w:szCs w:val="24"/>
              </w:rPr>
              <w:t>211,2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14,4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15,6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15,6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15,6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5C132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690E23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:rsidR="00B46991" w:rsidRPr="005C1323" w:rsidRDefault="00B46991" w:rsidP="005C1323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690E23">
        <w:rPr>
          <w:bCs/>
          <w:sz w:val="24"/>
          <w:szCs w:val="24"/>
        </w:rPr>
        <w:t xml:space="preserve">               </w:t>
      </w: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бюджетной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РзПр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4B5724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</w:t>
            </w:r>
            <w:r w:rsidR="00B04998">
              <w:rPr>
                <w:spacing w:val="-22"/>
                <w:kern w:val="2"/>
                <w:lang w:eastAsia="en-US"/>
              </w:rPr>
              <w:t>11,2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841076">
              <w:rPr>
                <w:spacing w:val="-22"/>
                <w:kern w:val="2"/>
                <w:lang w:eastAsia="en-US"/>
              </w:rPr>
              <w:t>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211,2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B04998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>Подгорненском сельском поселении</w:t>
            </w:r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1.1. </w:t>
            </w:r>
            <w:r w:rsidRPr="000532DB">
              <w:rPr>
                <w:kern w:val="2"/>
                <w:lang w:eastAsia="en-US"/>
              </w:rPr>
              <w:lastRenderedPageBreak/>
              <w:t>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Подгорненского </w:t>
            </w:r>
            <w:r>
              <w:rPr>
                <w:spacing w:val="-6"/>
                <w:kern w:val="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>резервом управленческих 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0532DB" w:rsidRDefault="00B04998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1.6.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1.8. Обеспечение открытости и доступности информации о муниципальной </w:t>
            </w:r>
            <w:r w:rsidRPr="000532DB">
              <w:rPr>
                <w:kern w:val="2"/>
                <w:lang w:eastAsia="en-US"/>
              </w:rPr>
              <w:lastRenderedPageBreak/>
              <w:t>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B04998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211,2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B04998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211,2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8E720D" w:rsidRDefault="00B04998" w:rsidP="00690E23">
            <w:r w:rsidRPr="008E720D">
              <w:t xml:space="preserve">Основное </w:t>
            </w:r>
          </w:p>
          <w:p w:rsidR="00B04998" w:rsidRPr="008E720D" w:rsidRDefault="00B04998" w:rsidP="00690E23">
            <w:r>
              <w:t>мероприятие 2.1</w:t>
            </w:r>
          </w:p>
          <w:p w:rsidR="00B04998" w:rsidRPr="008E720D" w:rsidRDefault="00B04998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  <w:r w:rsidRPr="008E720D"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211,2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98" w:rsidRPr="004376C3" w:rsidRDefault="00B04998" w:rsidP="00ED3008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376C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5C132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841076" w:rsidRPr="00841076">
        <w:rPr>
          <w:kern w:val="2"/>
          <w:sz w:val="24"/>
          <w:szCs w:val="24"/>
          <w:lang w:eastAsia="en-US"/>
        </w:rPr>
        <w:t>«Муниципальная политика»</w:t>
      </w:r>
      <w:r w:rsidR="00841076">
        <w:rPr>
          <w:kern w:val="2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5C1323" w:rsidRDefault="005C1323" w:rsidP="005C1323">
      <w:pPr>
        <w:widowControl w:val="0"/>
        <w:rPr>
          <w:sz w:val="24"/>
          <w:szCs w:val="24"/>
        </w:rPr>
      </w:pPr>
    </w:p>
    <w:p w:rsidR="00BA4F18" w:rsidRPr="005C1323" w:rsidRDefault="00BA4F18" w:rsidP="00BA4F18">
      <w:pPr>
        <w:widowControl w:val="0"/>
        <w:jc w:val="right"/>
      </w:pPr>
      <w:r w:rsidRPr="005C1323">
        <w:t>Приложение № 4</w:t>
      </w:r>
    </w:p>
    <w:p w:rsidR="005C1323" w:rsidRPr="005C1323" w:rsidRDefault="00BA4F18" w:rsidP="00BA4F18">
      <w:pPr>
        <w:widowControl w:val="0"/>
        <w:jc w:val="right"/>
        <w:rPr>
          <w:bCs/>
        </w:rPr>
      </w:pPr>
      <w:r w:rsidRPr="005C1323">
        <w:t xml:space="preserve">к </w:t>
      </w:r>
      <w:r w:rsidRPr="005C1323">
        <w:rPr>
          <w:bCs/>
        </w:rPr>
        <w:t xml:space="preserve">муниципальной программе Подгорненского </w:t>
      </w:r>
    </w:p>
    <w:p w:rsidR="00BA4F18" w:rsidRPr="005C1323" w:rsidRDefault="00BA4F18" w:rsidP="00BA4F18">
      <w:pPr>
        <w:widowControl w:val="0"/>
        <w:jc w:val="right"/>
      </w:pPr>
      <w:r w:rsidRPr="005C1323">
        <w:rPr>
          <w:bCs/>
        </w:rPr>
        <w:t xml:space="preserve">сельского поселения                        </w:t>
      </w:r>
    </w:p>
    <w:p w:rsidR="00BA4F18" w:rsidRPr="005C1323" w:rsidRDefault="00BA4F18" w:rsidP="00BA4F18">
      <w:pPr>
        <w:widowControl w:val="0"/>
        <w:jc w:val="right"/>
      </w:pPr>
      <w:r w:rsidRPr="005C1323">
        <w:rPr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1076" w:rsidRPr="005C1323">
        <w:rPr>
          <w:kern w:val="2"/>
          <w:lang w:eastAsia="en-US"/>
        </w:rPr>
        <w:t>«Муниципальная политика»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lastRenderedPageBreak/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B5724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</w:t>
            </w:r>
            <w:r w:rsidR="00B04998">
              <w:rPr>
                <w:spacing w:val="-20"/>
                <w:kern w:val="2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841076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4B5724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211,2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D10BB1" w:rsidRDefault="00B0499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D10BB1" w:rsidRDefault="00B0499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211,2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211,2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ED300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5C1323" w:rsidRDefault="008B3039" w:rsidP="008B3039">
      <w:pPr>
        <w:rPr>
          <w:b/>
          <w:bCs/>
          <w:sz w:val="24"/>
          <w:szCs w:val="24"/>
        </w:rPr>
      </w:pPr>
    </w:p>
    <w:p w:rsidR="008B3039" w:rsidRPr="005C1323" w:rsidRDefault="008B3039" w:rsidP="008B3039">
      <w:pPr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>Глава Администрации</w:t>
      </w:r>
      <w:r w:rsidR="005C1323" w:rsidRPr="005C1323">
        <w:rPr>
          <w:b/>
          <w:bCs/>
          <w:sz w:val="24"/>
          <w:szCs w:val="24"/>
        </w:rPr>
        <w:t xml:space="preserve"> Подгорненского</w:t>
      </w:r>
    </w:p>
    <w:p w:rsidR="008B3039" w:rsidRPr="005C1323" w:rsidRDefault="008B3039" w:rsidP="008B3039">
      <w:pPr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 xml:space="preserve">сельского поселения                                         </w:t>
      </w:r>
      <w:r w:rsidR="005C1323" w:rsidRPr="005C1323">
        <w:rPr>
          <w:b/>
          <w:bCs/>
          <w:sz w:val="24"/>
          <w:szCs w:val="24"/>
        </w:rPr>
        <w:t xml:space="preserve">                 </w:t>
      </w:r>
      <w:r w:rsidRPr="005C1323">
        <w:rPr>
          <w:b/>
          <w:bCs/>
          <w:sz w:val="24"/>
          <w:szCs w:val="24"/>
        </w:rPr>
        <w:t xml:space="preserve">              Л.В. Горбатенко</w:t>
      </w:r>
    </w:p>
    <w:sectPr w:rsidR="008B3039" w:rsidRPr="005C132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4146D"/>
    <w:rsid w:val="00057C78"/>
    <w:rsid w:val="00060886"/>
    <w:rsid w:val="001075FC"/>
    <w:rsid w:val="001674DF"/>
    <w:rsid w:val="00171768"/>
    <w:rsid w:val="001B0A51"/>
    <w:rsid w:val="001C2B47"/>
    <w:rsid w:val="002129EA"/>
    <w:rsid w:val="00230943"/>
    <w:rsid w:val="00234F05"/>
    <w:rsid w:val="00277830"/>
    <w:rsid w:val="003B148B"/>
    <w:rsid w:val="003E3357"/>
    <w:rsid w:val="004B5724"/>
    <w:rsid w:val="004C7E48"/>
    <w:rsid w:val="00540B83"/>
    <w:rsid w:val="005A0B5A"/>
    <w:rsid w:val="005C1323"/>
    <w:rsid w:val="00690E23"/>
    <w:rsid w:val="006C648E"/>
    <w:rsid w:val="006F5F7E"/>
    <w:rsid w:val="00752624"/>
    <w:rsid w:val="0076553C"/>
    <w:rsid w:val="00794376"/>
    <w:rsid w:val="007A46A5"/>
    <w:rsid w:val="007E3668"/>
    <w:rsid w:val="00841076"/>
    <w:rsid w:val="00857E99"/>
    <w:rsid w:val="008B3039"/>
    <w:rsid w:val="009F0677"/>
    <w:rsid w:val="00AB1D6E"/>
    <w:rsid w:val="00B04998"/>
    <w:rsid w:val="00B238B3"/>
    <w:rsid w:val="00B42AA7"/>
    <w:rsid w:val="00B46991"/>
    <w:rsid w:val="00B53C4D"/>
    <w:rsid w:val="00BA4F18"/>
    <w:rsid w:val="00C6571B"/>
    <w:rsid w:val="00C74E63"/>
    <w:rsid w:val="00C932E0"/>
    <w:rsid w:val="00D3115A"/>
    <w:rsid w:val="00DB2FB7"/>
    <w:rsid w:val="00DD6FBA"/>
    <w:rsid w:val="00DD7080"/>
    <w:rsid w:val="00E9137A"/>
    <w:rsid w:val="00EE2D14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9D68"/>
  <w15:docId w15:val="{0AB53547-B49D-4B70-AFEA-A203026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2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5C132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5C132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2019-01-24T12:22:00Z</dcterms:created>
  <dcterms:modified xsi:type="dcterms:W3CDTF">2021-12-30T12:43:00Z</dcterms:modified>
</cp:coreProperties>
</file>