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4F" w:rsidRPr="00220DE2" w:rsidRDefault="006A164F" w:rsidP="006A164F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0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 w:rsidRPr="00220D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164F" w:rsidRPr="00220DE2" w:rsidRDefault="006A164F" w:rsidP="006A1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6A164F" w:rsidRPr="00220DE2" w:rsidRDefault="001B2262" w:rsidP="006A1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Ремонтненский</w:t>
      </w:r>
      <w:r w:rsidR="006A164F" w:rsidRPr="0022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6A164F" w:rsidRPr="00220DE2" w:rsidRDefault="006A164F" w:rsidP="006A1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1B2262" w:rsidRPr="00220DE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«Подгорнен</w:t>
      </w:r>
      <w:r w:rsidRPr="00220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</w:p>
    <w:p w:rsidR="006A164F" w:rsidRPr="00220DE2" w:rsidRDefault="006A164F" w:rsidP="006A1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B2262" w:rsidRPr="00220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r w:rsidRPr="0022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164F" w:rsidRPr="00220DE2" w:rsidRDefault="006A164F" w:rsidP="006A1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64F" w:rsidRPr="00220DE2" w:rsidRDefault="006A164F" w:rsidP="006A1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64F" w:rsidRPr="00220DE2" w:rsidRDefault="006A164F" w:rsidP="006A1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A164F" w:rsidRPr="006A164F" w:rsidRDefault="006A164F" w:rsidP="006A1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473"/>
        <w:gridCol w:w="3474"/>
        <w:gridCol w:w="3474"/>
      </w:tblGrid>
      <w:tr w:rsidR="006A164F" w:rsidRPr="006A164F" w:rsidTr="009F2306">
        <w:tc>
          <w:tcPr>
            <w:tcW w:w="3473" w:type="dxa"/>
            <w:hideMark/>
          </w:tcPr>
          <w:p w:rsidR="006A164F" w:rsidRPr="006A164F" w:rsidRDefault="0055171B" w:rsidP="00551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</w:t>
            </w:r>
            <w:r w:rsid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A164F"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A164F" w:rsidRPr="006A164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6A164F"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C03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474" w:type="dxa"/>
          </w:tcPr>
          <w:p w:rsidR="006A164F" w:rsidRPr="006A164F" w:rsidRDefault="00C03A5B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1B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51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74" w:type="dxa"/>
            <w:hideMark/>
          </w:tcPr>
          <w:p w:rsidR="006A164F" w:rsidRPr="006A164F" w:rsidRDefault="001B2262" w:rsidP="001B2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с.Подгорное</w:t>
            </w:r>
          </w:p>
        </w:tc>
      </w:tr>
      <w:tr w:rsidR="006A164F" w:rsidRPr="006A164F" w:rsidTr="009F2306">
        <w:tc>
          <w:tcPr>
            <w:tcW w:w="3473" w:type="dxa"/>
          </w:tcPr>
          <w:p w:rsidR="006A164F" w:rsidRPr="006A164F" w:rsidRDefault="006A164F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hideMark/>
          </w:tcPr>
          <w:p w:rsidR="006A164F" w:rsidRPr="006A164F" w:rsidRDefault="006A164F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6A164F" w:rsidRPr="006A164F" w:rsidRDefault="006A164F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164F" w:rsidRPr="006A164F" w:rsidRDefault="006A164F" w:rsidP="006A164F">
      <w:pPr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A164F" w:rsidRPr="00220DE2" w:rsidRDefault="006A164F" w:rsidP="006A1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 муниципальной  программы </w:t>
      </w:r>
    </w:p>
    <w:p w:rsidR="006A164F" w:rsidRPr="00220DE2" w:rsidRDefault="001B2262" w:rsidP="006A1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Подгорненского</w:t>
      </w:r>
      <w:r w:rsidR="006A164F" w:rsidRPr="00220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</w:t>
      </w:r>
      <w:r w:rsidRPr="00220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поселения «Социальная поддержка граждан</w:t>
      </w:r>
      <w:r w:rsidR="006A164F" w:rsidRPr="00220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A164F" w:rsidRPr="006A164F" w:rsidRDefault="006A164F" w:rsidP="006A164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9B23F0" w:rsidRPr="009B23F0" w:rsidRDefault="009B23F0" w:rsidP="009B23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3F0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  <w:t xml:space="preserve">В соответствии с постановлением Администрации Подгорненского сельского поселения от 27.09.2013 №7 «Об утверждении Перечня муниципальных программ Подгорненского сельского поселения», постановлением Администрации Подгорненского сельского поселения от 27.09.2013 №6  ««Об утверждении Порядка разработки, реализации и оценки эффективности муниципальных программ Подгорненского сельского поселения», Администрация Подгорненского сельского поселения </w:t>
      </w:r>
      <w:r w:rsidRPr="009B23F0">
        <w:rPr>
          <w:rFonts w:ascii="Times New Roman" w:hAnsi="Times New Roman" w:cs="Times New Roman"/>
          <w:b/>
          <w:color w:val="000000"/>
          <w:spacing w:val="-4"/>
          <w:w w:val="108"/>
          <w:sz w:val="28"/>
          <w:szCs w:val="28"/>
        </w:rPr>
        <w:t>постановляет:</w:t>
      </w:r>
    </w:p>
    <w:p w:rsidR="006A164F" w:rsidRPr="006A164F" w:rsidRDefault="006A164F" w:rsidP="006A16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164F" w:rsidRPr="006A164F" w:rsidRDefault="006A164F" w:rsidP="006A16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 Утвердить муниципальную программу </w:t>
      </w:r>
      <w:r w:rsidR="001B2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Подгорненского</w:t>
      </w:r>
      <w:r w:rsidRPr="006A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</w:t>
      </w:r>
      <w:r w:rsidR="001B2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поселения «Социальная поддержка граждан</w:t>
      </w:r>
      <w:r w:rsidRPr="006A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согласно приложению.</w:t>
      </w:r>
    </w:p>
    <w:p w:rsidR="006A164F" w:rsidRPr="006A164F" w:rsidRDefault="006A164F" w:rsidP="006A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A164F">
        <w:rPr>
          <w:rFonts w:ascii="Times New Roman" w:hAnsi="Times New Roman" w:cs="Times New Roman"/>
          <w:sz w:val="28"/>
        </w:rPr>
        <w:t>Настоящее постановление подлежит официальному опубликованию и вступает в силу с 1 января 2014 года.</w:t>
      </w:r>
    </w:p>
    <w:p w:rsidR="006A164F" w:rsidRPr="006A164F" w:rsidRDefault="006A164F" w:rsidP="006A16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3. Контроль за выполнением постановления возложить н</w:t>
      </w:r>
      <w:r w:rsidR="007D6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начальника сектора</w:t>
      </w:r>
      <w:r w:rsidRPr="006A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экономики и финансов  Администрации </w:t>
      </w:r>
      <w:r w:rsidR="001B2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Подгорненского</w:t>
      </w:r>
      <w:r w:rsidRPr="006A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</w:t>
      </w:r>
      <w:r w:rsidR="001B2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ьского поселения Лубяницкого С.М.</w:t>
      </w:r>
    </w:p>
    <w:p w:rsidR="006A164F" w:rsidRPr="006A164F" w:rsidRDefault="006A164F" w:rsidP="006A1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64F" w:rsidRPr="006A164F" w:rsidRDefault="006A164F" w:rsidP="006A1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64F" w:rsidRPr="006A164F" w:rsidRDefault="006A164F" w:rsidP="006A1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64F" w:rsidRPr="006A164F" w:rsidRDefault="006A164F" w:rsidP="006A1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64F" w:rsidRPr="006A164F" w:rsidRDefault="006A164F" w:rsidP="006A1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64F" w:rsidRPr="006A164F" w:rsidRDefault="006A164F" w:rsidP="006A1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64F" w:rsidRPr="006A164F" w:rsidRDefault="006A164F" w:rsidP="006A1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64F" w:rsidRPr="006A164F" w:rsidRDefault="006A164F" w:rsidP="006A16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1B2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Подгорненского</w:t>
      </w:r>
    </w:p>
    <w:p w:rsidR="006A164F" w:rsidRPr="007D6ABD" w:rsidRDefault="006A164F" w:rsidP="007D6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  </w:t>
      </w:r>
      <w:r w:rsidR="001B2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Л.В.Горбатенко</w:t>
      </w:r>
    </w:p>
    <w:p w:rsidR="006A164F" w:rsidRPr="006A164F" w:rsidRDefault="006A164F" w:rsidP="006A16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(W1)"/>
          <w:bCs/>
          <w:sz w:val="24"/>
          <w:szCs w:val="24"/>
          <w:lang w:eastAsia="ru-RU"/>
        </w:rPr>
      </w:pPr>
    </w:p>
    <w:tbl>
      <w:tblPr>
        <w:tblW w:w="15384" w:type="dxa"/>
        <w:tblLook w:val="04A0"/>
      </w:tblPr>
      <w:tblGrid>
        <w:gridCol w:w="4786"/>
        <w:gridCol w:w="5387"/>
        <w:gridCol w:w="5211"/>
      </w:tblGrid>
      <w:tr w:rsidR="006A164F" w:rsidRPr="006A164F" w:rsidTr="009F2306">
        <w:tc>
          <w:tcPr>
            <w:tcW w:w="4786" w:type="dxa"/>
            <w:shd w:val="clear" w:color="auto" w:fill="auto"/>
          </w:tcPr>
          <w:p w:rsidR="006A164F" w:rsidRPr="006A164F" w:rsidRDefault="006A164F" w:rsidP="007D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7D6ABD" w:rsidRDefault="007D6ABD" w:rsidP="006A164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6227B" w:rsidRDefault="00B6227B" w:rsidP="006A164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6227B" w:rsidRDefault="00B6227B" w:rsidP="006A164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23F0" w:rsidRDefault="009B23F0" w:rsidP="006A164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A164F" w:rsidRPr="006A164F" w:rsidRDefault="00B6227B" w:rsidP="00B622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                </w:t>
            </w:r>
            <w:r w:rsidR="006A164F" w:rsidRPr="006A16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</w:t>
            </w:r>
          </w:p>
          <w:p w:rsidR="006A164F" w:rsidRPr="006A164F" w:rsidRDefault="006A164F" w:rsidP="006A1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6A164F" w:rsidRPr="006A164F" w:rsidRDefault="001B2262" w:rsidP="006A1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Подгорненского</w:t>
            </w:r>
            <w:r w:rsidR="006A164F" w:rsidRPr="006A16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A164F" w:rsidRPr="006A164F" w:rsidRDefault="006A164F" w:rsidP="005517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551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  <w:r w:rsidR="007D6A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6A16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1</w:t>
            </w:r>
            <w:r w:rsidR="005517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1" w:type="dxa"/>
            <w:shd w:val="clear" w:color="auto" w:fill="auto"/>
          </w:tcPr>
          <w:p w:rsidR="006A164F" w:rsidRPr="006A164F" w:rsidRDefault="006A164F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164F" w:rsidRPr="006A164F" w:rsidRDefault="006A164F" w:rsidP="006A1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64F" w:rsidRPr="006A164F" w:rsidRDefault="006A164F" w:rsidP="006A1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64F" w:rsidRPr="009B23F0" w:rsidRDefault="006A164F" w:rsidP="006A1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A164F" w:rsidRPr="009B23F0" w:rsidRDefault="006A164F" w:rsidP="006A1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1B2262" w:rsidRPr="009B2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r w:rsidRPr="009B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164F" w:rsidRPr="009B23F0" w:rsidRDefault="001B2262" w:rsidP="006A1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«Социальная поддержка граждан</w:t>
      </w:r>
      <w:r w:rsidR="006A164F" w:rsidRPr="009B23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164F" w:rsidRPr="006A164F" w:rsidRDefault="006A164F" w:rsidP="006A1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4"/>
        <w:gridCol w:w="6964"/>
      </w:tblGrid>
      <w:tr w:rsidR="006A164F" w:rsidRPr="006A164F" w:rsidTr="009F2306">
        <w:tc>
          <w:tcPr>
            <w:tcW w:w="3227" w:type="dxa"/>
            <w:shd w:val="clear" w:color="auto" w:fill="auto"/>
          </w:tcPr>
          <w:p w:rsidR="006A164F" w:rsidRPr="006A164F" w:rsidRDefault="006A164F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6A164F" w:rsidRPr="006A164F" w:rsidRDefault="006A164F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6A164F" w:rsidRPr="006A164F" w:rsidRDefault="006A164F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B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Подгорненского</w:t>
            </w:r>
            <w:r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A164F" w:rsidRPr="006A164F" w:rsidTr="009F2306">
        <w:tc>
          <w:tcPr>
            <w:tcW w:w="3227" w:type="dxa"/>
            <w:shd w:val="clear" w:color="auto" w:fill="auto"/>
          </w:tcPr>
          <w:p w:rsidR="006A164F" w:rsidRPr="006A164F" w:rsidRDefault="006A164F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194" w:type="dxa"/>
            <w:shd w:val="clear" w:color="auto" w:fill="auto"/>
          </w:tcPr>
          <w:p w:rsidR="006A164F" w:rsidRPr="006A164F" w:rsidRDefault="006A164F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A164F" w:rsidRPr="006A164F" w:rsidTr="009F2306">
        <w:tc>
          <w:tcPr>
            <w:tcW w:w="3227" w:type="dxa"/>
            <w:shd w:val="clear" w:color="auto" w:fill="auto"/>
          </w:tcPr>
          <w:p w:rsidR="006A164F" w:rsidRPr="006A164F" w:rsidRDefault="006A164F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194" w:type="dxa"/>
            <w:shd w:val="clear" w:color="auto" w:fill="auto"/>
          </w:tcPr>
          <w:p w:rsidR="006A164F" w:rsidRPr="006A164F" w:rsidRDefault="006A164F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B2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Подгорненского</w:t>
            </w:r>
            <w:r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A164F" w:rsidRPr="006A164F" w:rsidTr="009F2306">
        <w:tc>
          <w:tcPr>
            <w:tcW w:w="3227" w:type="dxa"/>
            <w:shd w:val="clear" w:color="auto" w:fill="auto"/>
          </w:tcPr>
          <w:p w:rsidR="006A164F" w:rsidRPr="006A164F" w:rsidRDefault="006A164F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194" w:type="dxa"/>
            <w:shd w:val="clear" w:color="auto" w:fill="auto"/>
          </w:tcPr>
          <w:p w:rsidR="006A164F" w:rsidRPr="006A164F" w:rsidRDefault="007D6ABD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отдельных категорий граждан</w:t>
            </w:r>
          </w:p>
        </w:tc>
      </w:tr>
      <w:tr w:rsidR="006A164F" w:rsidRPr="006A164F" w:rsidTr="009F2306">
        <w:trPr>
          <w:trHeight w:val="995"/>
        </w:trPr>
        <w:tc>
          <w:tcPr>
            <w:tcW w:w="3227" w:type="dxa"/>
            <w:shd w:val="clear" w:color="auto" w:fill="auto"/>
          </w:tcPr>
          <w:p w:rsidR="006A164F" w:rsidRPr="006A164F" w:rsidRDefault="006A164F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</w:t>
            </w:r>
          </w:p>
          <w:p w:rsidR="006A164F" w:rsidRPr="006A164F" w:rsidRDefault="006A164F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6A164F" w:rsidRPr="006A164F" w:rsidRDefault="007D6ABD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A164F" w:rsidRPr="006A164F" w:rsidTr="009F2306">
        <w:tc>
          <w:tcPr>
            <w:tcW w:w="3227" w:type="dxa"/>
            <w:shd w:val="clear" w:color="auto" w:fill="auto"/>
          </w:tcPr>
          <w:p w:rsidR="006A164F" w:rsidRPr="006A164F" w:rsidRDefault="006A164F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  <w:p w:rsidR="006A164F" w:rsidRPr="006A164F" w:rsidRDefault="006A164F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shd w:val="clear" w:color="auto" w:fill="auto"/>
          </w:tcPr>
          <w:p w:rsidR="006A164F" w:rsidRPr="006A164F" w:rsidRDefault="006A164F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жизни отдельных катего</w:t>
            </w:r>
            <w:r w:rsidR="007D6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рий граждан Подгорненского</w:t>
            </w:r>
            <w:r w:rsidR="007D6ABD"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A164F" w:rsidRPr="006A164F" w:rsidTr="009F2306">
        <w:tc>
          <w:tcPr>
            <w:tcW w:w="3227" w:type="dxa"/>
            <w:shd w:val="clear" w:color="auto" w:fill="auto"/>
          </w:tcPr>
          <w:p w:rsidR="006A164F" w:rsidRPr="006A164F" w:rsidRDefault="006A164F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  <w:p w:rsidR="006A164F" w:rsidRPr="006A164F" w:rsidRDefault="006A164F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shd w:val="clear" w:color="auto" w:fill="auto"/>
          </w:tcPr>
          <w:p w:rsidR="006A164F" w:rsidRPr="006A164F" w:rsidRDefault="006A164F" w:rsidP="007D6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Исполнение</w:t>
            </w:r>
            <w:r w:rsidR="007D6A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обязательств  поселения</w:t>
            </w:r>
            <w:r w:rsidRPr="006A16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оказанию мер социальной поддержки </w:t>
            </w:r>
            <w:r w:rsidR="007D6A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отдельным категориям граждан</w:t>
            </w:r>
          </w:p>
        </w:tc>
      </w:tr>
      <w:tr w:rsidR="006A164F" w:rsidRPr="006A164F" w:rsidTr="009F2306">
        <w:tc>
          <w:tcPr>
            <w:tcW w:w="3227" w:type="dxa"/>
            <w:shd w:val="clear" w:color="auto" w:fill="auto"/>
          </w:tcPr>
          <w:p w:rsidR="006A164F" w:rsidRPr="006A164F" w:rsidRDefault="006A164F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</w:t>
            </w:r>
          </w:p>
          <w:p w:rsidR="006A164F" w:rsidRPr="006A164F" w:rsidRDefault="006A164F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6A164F" w:rsidRPr="006A164F" w:rsidRDefault="006A164F" w:rsidP="006A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Увеличение или уменьшение начисляемых выплат</w:t>
            </w:r>
          </w:p>
          <w:p w:rsidR="006A164F" w:rsidRPr="006A164F" w:rsidRDefault="006A164F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64F" w:rsidRPr="006A164F" w:rsidTr="009F2306">
        <w:tc>
          <w:tcPr>
            <w:tcW w:w="3227" w:type="dxa"/>
            <w:shd w:val="clear" w:color="auto" w:fill="auto"/>
          </w:tcPr>
          <w:p w:rsidR="006A164F" w:rsidRPr="006A164F" w:rsidRDefault="006A164F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6A164F" w:rsidRPr="006A164F" w:rsidRDefault="006A164F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6A164F" w:rsidRPr="006A164F" w:rsidRDefault="006A164F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64F">
              <w:rPr>
                <w:rFonts w:ascii="Times New Roman" w:eastAsia="Calibri" w:hAnsi="Times New Roman" w:cs="Times New Roman"/>
                <w:sz w:val="28"/>
                <w:szCs w:val="28"/>
              </w:rPr>
              <w:t>програ</w:t>
            </w:r>
            <w:r w:rsidR="007D6ABD">
              <w:rPr>
                <w:rFonts w:ascii="Times New Roman" w:eastAsia="Calibri" w:hAnsi="Times New Roman" w:cs="Times New Roman"/>
                <w:sz w:val="28"/>
                <w:szCs w:val="28"/>
              </w:rPr>
              <w:t>мма будет реализована в 2014-2020</w:t>
            </w:r>
            <w:r w:rsidRPr="006A16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 </w:t>
            </w:r>
          </w:p>
          <w:p w:rsidR="006A164F" w:rsidRPr="006A164F" w:rsidRDefault="006A164F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64F" w:rsidRPr="006A164F" w:rsidTr="009F2306">
        <w:tc>
          <w:tcPr>
            <w:tcW w:w="3227" w:type="dxa"/>
            <w:shd w:val="clear" w:color="auto" w:fill="auto"/>
          </w:tcPr>
          <w:p w:rsidR="006A164F" w:rsidRPr="006A164F" w:rsidRDefault="006A164F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  <w:p w:rsidR="006A164F" w:rsidRPr="006A164F" w:rsidRDefault="006A164F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6A164F" w:rsidRPr="006A164F" w:rsidRDefault="006A164F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shd w:val="clear" w:color="auto" w:fill="auto"/>
          </w:tcPr>
          <w:p w:rsidR="006A164F" w:rsidRPr="006A164F" w:rsidRDefault="006A164F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ассигнований мес</w:t>
            </w:r>
            <w:r w:rsidR="007D6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тного бюджета программы 2014-2020 годы 311,5</w:t>
            </w:r>
            <w:r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6A164F" w:rsidRPr="006A164F" w:rsidRDefault="007D6ABD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41,2 </w:t>
            </w:r>
            <w:r w:rsidR="006A164F"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6A164F" w:rsidRPr="006A164F" w:rsidRDefault="007D6ABD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43,3</w:t>
            </w:r>
            <w:r w:rsidR="006A164F"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A164F" w:rsidRDefault="007D6ABD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45,4</w:t>
            </w:r>
            <w:r w:rsidR="006A164F"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D6ABD" w:rsidRPr="006A164F" w:rsidRDefault="007D6ABD" w:rsidP="007D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45,4</w:t>
            </w:r>
            <w:r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D6ABD" w:rsidRPr="006A164F" w:rsidRDefault="007D6ABD" w:rsidP="007D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45,4</w:t>
            </w:r>
            <w:r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D6ABD" w:rsidRDefault="007D6ABD" w:rsidP="007D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45,4</w:t>
            </w:r>
            <w:r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D6ABD" w:rsidRPr="006A164F" w:rsidRDefault="007D6ABD" w:rsidP="007D6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45,4</w:t>
            </w:r>
            <w:r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</w:tc>
      </w:tr>
      <w:tr w:rsidR="006A164F" w:rsidRPr="006A164F" w:rsidTr="009F2306">
        <w:tc>
          <w:tcPr>
            <w:tcW w:w="3227" w:type="dxa"/>
            <w:shd w:val="clear" w:color="auto" w:fill="auto"/>
          </w:tcPr>
          <w:p w:rsidR="006A164F" w:rsidRPr="006A164F" w:rsidRDefault="006A164F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</w:t>
            </w:r>
          </w:p>
          <w:p w:rsidR="006A164F" w:rsidRPr="006A164F" w:rsidRDefault="006A164F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6A164F" w:rsidRPr="006A164F" w:rsidRDefault="006A164F" w:rsidP="006A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доли населения с денежными доходами ниже региональной вели</w:t>
            </w:r>
            <w:r w:rsidR="00320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чины прожиточного минимума</w:t>
            </w:r>
            <w:r w:rsidRPr="006A1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6A164F" w:rsidRPr="006A164F" w:rsidRDefault="00320AD3" w:rsidP="00320AD3">
      <w:pPr>
        <w:pageBreakBefore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</w:t>
      </w:r>
      <w:r w:rsidR="006A164F"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I. СОДЕРЖАНИЕ ПРОБЛЕМЫ И ОБОСНОВАНИЕ</w:t>
      </w:r>
    </w:p>
    <w:p w:rsidR="006A164F" w:rsidRPr="006A164F" w:rsidRDefault="006A164F" w:rsidP="006A1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НЕОБХОДИМОСТИ ЕЕ РЕШЕНИЯ ПРОГРАММНЫМИ МЕТОДАМИ</w:t>
      </w:r>
    </w:p>
    <w:p w:rsidR="006A164F" w:rsidRPr="006A164F" w:rsidRDefault="006A164F" w:rsidP="006A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64F" w:rsidRPr="006A164F" w:rsidRDefault="006A164F" w:rsidP="006A1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Программа разработана в</w:t>
      </w:r>
      <w:r w:rsidRPr="006A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Уставом мун</w:t>
      </w:r>
      <w:r w:rsidR="00320AD3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Подгорнен</w:t>
      </w:r>
      <w:r w:rsidRPr="006A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поселение, постановлением Главы </w:t>
      </w:r>
      <w:r w:rsidR="001B2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r w:rsidRPr="006A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320AD3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  <w:t>27.09.2013 № 6</w:t>
      </w:r>
      <w:r w:rsidR="00320AD3" w:rsidRPr="007D0ACC"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Подгорненского сельского поселения», </w:t>
      </w:r>
      <w:r w:rsidRPr="006A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</w:t>
      </w:r>
      <w:r w:rsidR="00320A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рантий и выплат в полном объеме </w:t>
      </w: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6A164F" w:rsidRPr="006A164F" w:rsidRDefault="006A164F" w:rsidP="006A1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настоящее время минимальный размер оплаты труда практически приближен к прожиточному минимуму трудоспособного населения и реформирование пенсионного обеспечения граждан направлено, в первую очередь, на установление величины пенсий не ниже величины прожиточного минимума пенсионера.</w:t>
      </w:r>
    </w:p>
    <w:p w:rsidR="006A164F" w:rsidRPr="006A164F" w:rsidRDefault="006A164F" w:rsidP="006A1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С учетом решения этих задач, а также кризисных явлений в экономике, отрицательно сказывающихся на росте доходов, 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государственной политики в социальной сфере. Актуальным остается не дополнительное наращивание льгот,</w:t>
      </w: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а обеспечение уже установленных мер социальной поддержки с учетом их индексации. При этом на первый план выходит информированность населения о своих правах на получение мер социальной поддержки, качество и доступность получения государственных услуг.</w:t>
      </w:r>
    </w:p>
    <w:p w:rsidR="006A164F" w:rsidRPr="006A164F" w:rsidRDefault="006A164F" w:rsidP="006A1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целом в последние годы был обеспечен стабильный уровень социальной поддержки и социального обслуживания населения Ростовской области в соответствии с действующими нормативными правовыми актами Российской Федерации и Ростовской области в этой сфере.</w:t>
      </w:r>
    </w:p>
    <w:p w:rsidR="006A164F" w:rsidRPr="006A164F" w:rsidRDefault="006A164F" w:rsidP="006A1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В области приняты и действуют 14 законов социальной направленности. Все меры социальной поддержки, гарантированные федеральным и областным законодательством, предоставляются своевременно и в полном объеме.</w:t>
      </w:r>
    </w:p>
    <w:p w:rsidR="006A164F" w:rsidRPr="006A164F" w:rsidRDefault="006A164F" w:rsidP="006A1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Разграничение полномочий между федеральным центром и субъектами Российской Федерации позволило создать в области современную модель социальной поддержки населения. Действующий порядок предоставления социальной поддержки позволяет системно работать в обычных условиях и оказывать оперативную помощь населению в экстремальных ситуациях.</w:t>
      </w:r>
    </w:p>
    <w:p w:rsidR="006A164F" w:rsidRPr="006A164F" w:rsidRDefault="006A164F" w:rsidP="006A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64F" w:rsidRPr="006A164F" w:rsidRDefault="006A164F" w:rsidP="006A1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64F" w:rsidRPr="006A164F" w:rsidRDefault="006A164F" w:rsidP="006A1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II. ОСНОВНЫЕ ЦЕЛИ И ЗАДАЧИ, СРОКИ И ЭТАПЫ</w:t>
      </w:r>
    </w:p>
    <w:p w:rsidR="006A164F" w:rsidRPr="006A164F" w:rsidRDefault="006A164F" w:rsidP="006A1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РЕАЛИЗАЦИИ ПРОГРАММЫ, А ТАКЖЕ ЦЕЛЕВЫЕ</w:t>
      </w:r>
    </w:p>
    <w:p w:rsidR="006A164F" w:rsidRPr="006A164F" w:rsidRDefault="006A164F" w:rsidP="006A1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ИНДИКАТОРЫ И ПОКАЗАТЕЛИ</w:t>
      </w:r>
    </w:p>
    <w:p w:rsidR="006A164F" w:rsidRPr="006A164F" w:rsidRDefault="006A164F" w:rsidP="006A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64F" w:rsidRPr="006A164F" w:rsidRDefault="006A164F" w:rsidP="006A1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Главная цель разработки Программы – повышение качества жизни отдел</w:t>
      </w:r>
      <w:r w:rsidR="00320AD3">
        <w:rPr>
          <w:rFonts w:ascii="Times New Roman" w:eastAsia="Times New Roman" w:hAnsi="Times New Roman" w:cs="Times New Roman"/>
          <w:sz w:val="28"/>
          <w:szCs w:val="20"/>
          <w:lang w:eastAsia="ru-RU"/>
        </w:rPr>
        <w:t>ьных категорий населения</w:t>
      </w: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A164F" w:rsidRPr="006A164F" w:rsidRDefault="006A164F" w:rsidP="006A1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Основными целями Программы являются:</w:t>
      </w:r>
    </w:p>
    <w:p w:rsidR="006A164F" w:rsidRPr="006A164F" w:rsidRDefault="006A164F" w:rsidP="006A1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1. Создание условий для повышения благосостояния и уровня жизни населения.</w:t>
      </w:r>
    </w:p>
    <w:p w:rsidR="006A164F" w:rsidRPr="006A164F" w:rsidRDefault="006A164F" w:rsidP="006A1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достижения поставленных целей необходимо решение следующих основных задач:</w:t>
      </w:r>
    </w:p>
    <w:p w:rsidR="006A164F" w:rsidRPr="006A164F" w:rsidRDefault="006A164F" w:rsidP="006A16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законодательством.</w:t>
      </w:r>
    </w:p>
    <w:p w:rsidR="006A164F" w:rsidRPr="006A164F" w:rsidRDefault="006A164F" w:rsidP="006A1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64F" w:rsidRPr="006A164F" w:rsidRDefault="006A164F" w:rsidP="006A164F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Сроки реализации Программы</w:t>
      </w:r>
    </w:p>
    <w:p w:rsidR="006A164F" w:rsidRPr="006A164F" w:rsidRDefault="006A164F" w:rsidP="006A164F">
      <w:pPr>
        <w:spacing w:after="0" w:line="233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64F" w:rsidRPr="006A164F" w:rsidRDefault="006A164F" w:rsidP="006A164F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Пр</w:t>
      </w:r>
      <w:r w:rsidR="00320AD3">
        <w:rPr>
          <w:rFonts w:ascii="Times New Roman" w:eastAsia="Times New Roman" w:hAnsi="Times New Roman" w:cs="Times New Roman"/>
          <w:sz w:val="28"/>
          <w:szCs w:val="20"/>
          <w:lang w:eastAsia="ru-RU"/>
        </w:rPr>
        <w:t>ограмма реализуется в 2014 – 2020</w:t>
      </w: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годах. Мероприятия Программы будут выполняться в соответствии с установленными сроками.</w:t>
      </w:r>
    </w:p>
    <w:p w:rsidR="006A164F" w:rsidRPr="006A164F" w:rsidRDefault="006A164F" w:rsidP="006A164F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6A164F" w:rsidRPr="006A164F" w:rsidRDefault="006A164F" w:rsidP="006A164F">
      <w:pPr>
        <w:spacing w:after="0" w:line="233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64F" w:rsidRPr="006A164F" w:rsidRDefault="006A164F" w:rsidP="006A164F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III. СИСТЕМА ПРОГРАММНЫХ МЕРОПРИЯТИЙ,</w:t>
      </w:r>
    </w:p>
    <w:p w:rsidR="006A164F" w:rsidRPr="006A164F" w:rsidRDefault="006A164F" w:rsidP="006A164F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ТОМ ЧИСЛЕ РЕСУРСНОЕ ОБЕСПЕЧЕНИЕ</w:t>
      </w:r>
    </w:p>
    <w:p w:rsidR="006A164F" w:rsidRPr="006A164F" w:rsidRDefault="006A164F" w:rsidP="006A164F">
      <w:pPr>
        <w:spacing w:after="0" w:line="233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64F" w:rsidRPr="006A164F" w:rsidRDefault="00320AD3" w:rsidP="006A164F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2014 – 2020</w:t>
      </w:r>
      <w:r w:rsidR="006A164F"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годах общий объем средств на реализацию мероприятий Программы по предварительным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расчетам ожидается в сумме 311,5</w:t>
      </w:r>
      <w:r w:rsidR="006A164F"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 рублей. Прогнозируемые объемы и источники финансирования Программы приведены в таблице № 2.</w:t>
      </w:r>
    </w:p>
    <w:p w:rsidR="006A164F" w:rsidRPr="006A164F" w:rsidRDefault="006A164F" w:rsidP="006A164F">
      <w:pPr>
        <w:spacing w:after="0" w:line="233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164F" w:rsidRPr="006A164F" w:rsidRDefault="006A164F" w:rsidP="006A164F">
      <w:pPr>
        <w:spacing w:after="0" w:line="233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№ 2</w:t>
      </w:r>
    </w:p>
    <w:p w:rsidR="006A164F" w:rsidRPr="006A164F" w:rsidRDefault="006A164F" w:rsidP="006A164F">
      <w:pPr>
        <w:spacing w:after="0" w:line="233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164F" w:rsidRPr="006A164F" w:rsidRDefault="006A164F" w:rsidP="006A164F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ПРОГНОЗИРУЕМЫЕ</w:t>
      </w:r>
    </w:p>
    <w:p w:rsidR="006A164F" w:rsidRPr="006A164F" w:rsidRDefault="006A164F" w:rsidP="006A164F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ОБЪЕМЫ И ИСТОЧНИКИ ФИНАНСИРОВАНИЯ ПРОГРАММЫ</w:t>
      </w:r>
    </w:p>
    <w:p w:rsidR="006A164F" w:rsidRPr="006A164F" w:rsidRDefault="006A164F" w:rsidP="006A164F">
      <w:pPr>
        <w:spacing w:after="0" w:line="233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164F" w:rsidRPr="006A164F" w:rsidRDefault="006A164F" w:rsidP="006A164F">
      <w:pPr>
        <w:spacing w:after="0" w:line="233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p w:rsidR="006A164F" w:rsidRPr="006A164F" w:rsidRDefault="006A164F" w:rsidP="006A164F">
      <w:pPr>
        <w:spacing w:after="0" w:line="233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6"/>
        <w:gridCol w:w="992"/>
        <w:gridCol w:w="851"/>
        <w:gridCol w:w="850"/>
        <w:gridCol w:w="851"/>
        <w:gridCol w:w="850"/>
        <w:gridCol w:w="709"/>
        <w:gridCol w:w="850"/>
        <w:gridCol w:w="828"/>
        <w:gridCol w:w="23"/>
      </w:tblGrid>
      <w:tr w:rsidR="006A164F" w:rsidRPr="006A164F" w:rsidTr="00D23429">
        <w:trPr>
          <w:cantSplit/>
          <w:jc w:val="center"/>
        </w:trPr>
        <w:tc>
          <w:tcPr>
            <w:tcW w:w="309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164F" w:rsidRPr="006A164F" w:rsidRDefault="006A164F" w:rsidP="006A164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164F" w:rsidRPr="006A164F" w:rsidRDefault="006A164F" w:rsidP="006A164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5812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164F" w:rsidRPr="006A164F" w:rsidRDefault="006A164F" w:rsidP="006A164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 по годам</w:t>
            </w:r>
          </w:p>
        </w:tc>
      </w:tr>
      <w:tr w:rsidR="00320AD3" w:rsidRPr="006A164F" w:rsidTr="00D23429">
        <w:trPr>
          <w:gridAfter w:val="1"/>
          <w:wAfter w:w="23" w:type="dxa"/>
          <w:cantSplit/>
          <w:jc w:val="center"/>
        </w:trPr>
        <w:tc>
          <w:tcPr>
            <w:tcW w:w="309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0AD3" w:rsidRPr="006A164F" w:rsidRDefault="00320AD3" w:rsidP="006A164F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0AD3" w:rsidRPr="006A164F" w:rsidRDefault="00320AD3" w:rsidP="006A164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0AD3" w:rsidRPr="00320AD3" w:rsidRDefault="00320AD3" w:rsidP="006A164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0A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850" w:type="dxa"/>
          </w:tcPr>
          <w:p w:rsidR="00320AD3" w:rsidRPr="00320AD3" w:rsidRDefault="00320AD3" w:rsidP="00320A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0A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851" w:type="dxa"/>
          </w:tcPr>
          <w:p w:rsidR="00320AD3" w:rsidRPr="00320AD3" w:rsidRDefault="00320AD3" w:rsidP="00320A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0A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850" w:type="dxa"/>
          </w:tcPr>
          <w:p w:rsidR="00320AD3" w:rsidRPr="00320AD3" w:rsidRDefault="00320AD3" w:rsidP="00320A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0A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0AD3" w:rsidRPr="00320AD3" w:rsidRDefault="00320AD3" w:rsidP="00320A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0A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</w:tcPr>
          <w:p w:rsidR="00320AD3" w:rsidRPr="00320AD3" w:rsidRDefault="00320AD3" w:rsidP="00320A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0AD3" w:rsidRPr="00320AD3" w:rsidRDefault="00320AD3" w:rsidP="00320A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0A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320AD3" w:rsidRPr="006A164F" w:rsidTr="00D23429">
        <w:trPr>
          <w:gridAfter w:val="1"/>
          <w:wAfter w:w="23" w:type="dxa"/>
          <w:cantSplit/>
          <w:jc w:val="center"/>
        </w:trPr>
        <w:tc>
          <w:tcPr>
            <w:tcW w:w="30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0AD3" w:rsidRPr="006A164F" w:rsidRDefault="00320AD3" w:rsidP="006A164F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 финансирование по Программе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0AD3" w:rsidRPr="006A164F" w:rsidRDefault="00320AD3" w:rsidP="006A164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311,5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0AD3" w:rsidRPr="006A164F" w:rsidRDefault="008C0F06" w:rsidP="006A164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41,2</w:t>
            </w:r>
          </w:p>
        </w:tc>
        <w:tc>
          <w:tcPr>
            <w:tcW w:w="850" w:type="dxa"/>
          </w:tcPr>
          <w:p w:rsidR="00320AD3" w:rsidRPr="006A164F" w:rsidRDefault="008C0F06" w:rsidP="00320A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43,3</w:t>
            </w:r>
          </w:p>
        </w:tc>
        <w:tc>
          <w:tcPr>
            <w:tcW w:w="851" w:type="dxa"/>
          </w:tcPr>
          <w:p w:rsidR="00320AD3" w:rsidRPr="006A164F" w:rsidRDefault="008C0F06" w:rsidP="00320A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45,4</w:t>
            </w:r>
          </w:p>
        </w:tc>
        <w:tc>
          <w:tcPr>
            <w:tcW w:w="850" w:type="dxa"/>
          </w:tcPr>
          <w:p w:rsidR="00320AD3" w:rsidRPr="006A164F" w:rsidRDefault="008C0F06" w:rsidP="00320A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0AD3" w:rsidRPr="006A164F" w:rsidRDefault="008C0F06" w:rsidP="006A164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45,4</w:t>
            </w:r>
          </w:p>
        </w:tc>
        <w:tc>
          <w:tcPr>
            <w:tcW w:w="850" w:type="dxa"/>
          </w:tcPr>
          <w:p w:rsidR="00320AD3" w:rsidRPr="006A164F" w:rsidRDefault="008C0F06" w:rsidP="00320A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45,4</w:t>
            </w: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0AD3" w:rsidRPr="006A164F" w:rsidRDefault="008C0F06" w:rsidP="006A164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45,4</w:t>
            </w:r>
          </w:p>
        </w:tc>
      </w:tr>
      <w:tr w:rsidR="008C0F06" w:rsidRPr="006A164F" w:rsidTr="00D23429">
        <w:trPr>
          <w:gridAfter w:val="1"/>
          <w:wAfter w:w="23" w:type="dxa"/>
          <w:cantSplit/>
          <w:jc w:val="center"/>
        </w:trPr>
        <w:tc>
          <w:tcPr>
            <w:tcW w:w="30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8C0F06" w:rsidP="006A164F">
            <w:pPr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8C0F06" w:rsidP="006A164F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311,5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8C0F06" w:rsidP="00B40FE1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41,2</w:t>
            </w:r>
          </w:p>
        </w:tc>
        <w:tc>
          <w:tcPr>
            <w:tcW w:w="850" w:type="dxa"/>
          </w:tcPr>
          <w:p w:rsidR="008C0F06" w:rsidRPr="006A164F" w:rsidRDefault="008C0F06" w:rsidP="00B40FE1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43,3</w:t>
            </w:r>
          </w:p>
        </w:tc>
        <w:tc>
          <w:tcPr>
            <w:tcW w:w="851" w:type="dxa"/>
          </w:tcPr>
          <w:p w:rsidR="008C0F06" w:rsidRPr="006A164F" w:rsidRDefault="008C0F06" w:rsidP="00B40FE1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45,4</w:t>
            </w:r>
          </w:p>
        </w:tc>
        <w:tc>
          <w:tcPr>
            <w:tcW w:w="850" w:type="dxa"/>
          </w:tcPr>
          <w:p w:rsidR="008C0F06" w:rsidRPr="006A164F" w:rsidRDefault="008C0F06" w:rsidP="00B40FE1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8C0F06" w:rsidP="00B40FE1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45,4</w:t>
            </w:r>
          </w:p>
        </w:tc>
        <w:tc>
          <w:tcPr>
            <w:tcW w:w="850" w:type="dxa"/>
          </w:tcPr>
          <w:p w:rsidR="008C0F06" w:rsidRPr="006A164F" w:rsidRDefault="008C0F06" w:rsidP="00B40FE1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45,4</w:t>
            </w: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8C0F06" w:rsidP="00B40FE1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45,4</w:t>
            </w:r>
          </w:p>
        </w:tc>
      </w:tr>
    </w:tbl>
    <w:p w:rsidR="006A164F" w:rsidRPr="006A164F" w:rsidRDefault="006A164F" w:rsidP="006A164F">
      <w:pPr>
        <w:spacing w:after="0" w:line="233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64F" w:rsidRPr="006A164F" w:rsidRDefault="006A164F" w:rsidP="006A164F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Объемы и источники финансирования Программы подлежат ежегодной корректировке при формировании местного бюджета.</w:t>
      </w:r>
    </w:p>
    <w:p w:rsidR="006A164F" w:rsidRPr="006A164F" w:rsidRDefault="006A164F" w:rsidP="006A164F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Финансирование Программы осуществляется в пределах средств, предусматриваемых ежегодно в бюджете главных распорядителей средств.</w:t>
      </w:r>
    </w:p>
    <w:p w:rsidR="006A164F" w:rsidRPr="006A164F" w:rsidRDefault="006A164F" w:rsidP="006A164F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изменении объемов бюджетного финансир</w:t>
      </w:r>
      <w:r w:rsidR="008C0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ования Программы </w:t>
      </w: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заказчик Программы в установленном порядке уточняет объемы финансирования за счет средств местного бюджета, а также мероприятия Программы.</w:t>
      </w:r>
    </w:p>
    <w:p w:rsidR="006A164F" w:rsidRPr="006A164F" w:rsidRDefault="006A164F" w:rsidP="006A164F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приложении № 1 к Программе приведена система программных мероприятий, направленная на решение задач и достижение поставленных целей, с указанием финансовых ресурсов, срокам реализации, объемам и источникам финансирования.</w:t>
      </w:r>
    </w:p>
    <w:p w:rsidR="006A164F" w:rsidRPr="006A164F" w:rsidRDefault="006A164F" w:rsidP="006A164F">
      <w:pPr>
        <w:spacing w:after="0" w:line="233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64F" w:rsidRPr="006A164F" w:rsidRDefault="006A164F" w:rsidP="006A164F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IV. НОРМАТИВНОЕ ОБЕСПЕЧЕНИЕ</w:t>
      </w:r>
    </w:p>
    <w:p w:rsidR="006A164F" w:rsidRPr="006A164F" w:rsidRDefault="006A164F" w:rsidP="006A164F">
      <w:pPr>
        <w:spacing w:after="0" w:line="233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64F" w:rsidRPr="006A164F" w:rsidRDefault="006A164F" w:rsidP="006A164F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Принятие нормативно-правовых актов для достижения цели реализации Программы не требуется.</w:t>
      </w:r>
    </w:p>
    <w:p w:rsidR="006A164F" w:rsidRPr="006A164F" w:rsidRDefault="006A164F" w:rsidP="006A164F">
      <w:pPr>
        <w:spacing w:after="0" w:line="233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64F" w:rsidRPr="006A164F" w:rsidRDefault="006A164F" w:rsidP="006A164F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V. МЕХАНИЗМ РЕАЛИЗАЦИИ, ОРГАНИЗАЦИЯ</w:t>
      </w:r>
    </w:p>
    <w:p w:rsidR="006A164F" w:rsidRPr="006A164F" w:rsidRDefault="006A164F" w:rsidP="006A164F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УПРАВЛЕНИЯ ПРОГРАММОЙ И КОНТРОЛЬ ЗА ХОДОМ ЕЕ РЕАЛИЗАЦИИ</w:t>
      </w:r>
    </w:p>
    <w:p w:rsidR="006A164F" w:rsidRPr="006A164F" w:rsidRDefault="006A164F" w:rsidP="006A164F">
      <w:pPr>
        <w:spacing w:after="0" w:line="233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64F" w:rsidRPr="006A164F" w:rsidRDefault="006A164F" w:rsidP="006A164F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Заказчиком Программы является Администрация </w:t>
      </w:r>
      <w:r w:rsidR="001B226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Подгорненского</w:t>
      </w: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поселения.</w:t>
      </w:r>
    </w:p>
    <w:p w:rsidR="006A164F" w:rsidRPr="006A164F" w:rsidRDefault="006A164F" w:rsidP="006A164F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r w:rsidR="001B226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Подгорненского</w:t>
      </w: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обеспечивает в ходе реализации Программы координацию деятельности исполнителей по выполнению намеченных мероприятий.</w:t>
      </w:r>
    </w:p>
    <w:p w:rsidR="006A164F" w:rsidRPr="006A164F" w:rsidRDefault="006A164F" w:rsidP="006A164F">
      <w:pPr>
        <w:keepNext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Программы осуществляется на основе:</w:t>
      </w:r>
    </w:p>
    <w:p w:rsidR="006A164F" w:rsidRPr="006A164F" w:rsidRDefault="006A164F" w:rsidP="006A164F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1. Условий, порядка и правил, утвержденных федеральными и областными нормативными правовыми актами.</w:t>
      </w:r>
    </w:p>
    <w:p w:rsidR="006A164F" w:rsidRPr="006A164F" w:rsidRDefault="006A164F" w:rsidP="006A164F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r w:rsidR="001B226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Подгорненского</w:t>
      </w: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с учетом выделенных на реализацию Программы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6A164F" w:rsidRPr="006A164F" w:rsidRDefault="006A164F" w:rsidP="006A164F">
      <w:pPr>
        <w:keepNext/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 Программой включает в себя:</w:t>
      </w:r>
    </w:p>
    <w:p w:rsidR="006A164F" w:rsidRPr="006A164F" w:rsidRDefault="006A164F" w:rsidP="006A164F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организацию сбора от участников Программы информации о ходе реализации мероприятий Программы;</w:t>
      </w:r>
    </w:p>
    <w:p w:rsidR="006A164F" w:rsidRPr="006A164F" w:rsidRDefault="006A164F" w:rsidP="006A164F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оценку эффективности реализации разделов Программы;</w:t>
      </w:r>
    </w:p>
    <w:p w:rsidR="006A164F" w:rsidRPr="006A164F" w:rsidRDefault="006A164F" w:rsidP="006A164F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обобщение отчетных материалов, подготовку и представление</w:t>
      </w: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установленном порядке отчетов о ходе реализации Программы.</w:t>
      </w: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Отчет о реализации Программы должен содержать:</w:t>
      </w:r>
    </w:p>
    <w:p w:rsidR="006A164F" w:rsidRPr="006A164F" w:rsidRDefault="006A164F" w:rsidP="006A164F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результатах реализации Программы за отчетный период;</w:t>
      </w:r>
    </w:p>
    <w:p w:rsidR="006A164F" w:rsidRPr="006A164F" w:rsidRDefault="006A164F" w:rsidP="006A164F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общий объем фактически произведенных расходов, всего и в том числе</w:t>
      </w: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по источникам финансирования;</w:t>
      </w:r>
    </w:p>
    <w:p w:rsidR="006A164F" w:rsidRPr="006A164F" w:rsidRDefault="006A164F" w:rsidP="006A164F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соответствии результатов фактическим затратам на реализацию Программы;</w:t>
      </w:r>
    </w:p>
    <w:p w:rsidR="006A164F" w:rsidRPr="006A164F" w:rsidRDefault="006A164F" w:rsidP="006A164F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соответствии фактических показателей реализации Программы показателям, установленным докладами о результативности;</w:t>
      </w:r>
    </w:p>
    <w:p w:rsidR="006A164F" w:rsidRPr="006A164F" w:rsidRDefault="006A164F" w:rsidP="006A164F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информацию о ходе и полноте выполнения программных мероприятий;</w:t>
      </w:r>
    </w:p>
    <w:p w:rsidR="006A164F" w:rsidRPr="006A164F" w:rsidRDefault="006A164F" w:rsidP="006A164F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оценку эффективности результатов реализации Программы.</w:t>
      </w:r>
    </w:p>
    <w:p w:rsidR="006A164F" w:rsidRPr="006A164F" w:rsidRDefault="006A164F" w:rsidP="006A164F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Программе, срок реализации которой завершается в отчетном году, заказчик подготавливает и представляет отчет о ходе работ</w:t>
      </w: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по Программе и эффективности использования финансовых средств за весь </w:t>
      </w: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период ее реализации на рассмотрение заседания Администрации </w:t>
      </w:r>
      <w:r w:rsidR="001B226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Подгорненского</w:t>
      </w: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в установленном порядке.</w:t>
      </w:r>
    </w:p>
    <w:p w:rsidR="006A164F" w:rsidRPr="006A164F" w:rsidRDefault="006A164F" w:rsidP="006A164F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Отчеты о ходе реализации Программы по результатам за год и за весь период действия подлежат утверждению постановлением Администрации </w:t>
      </w:r>
      <w:r w:rsidR="001B226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Подгорненского</w:t>
      </w: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в соответствии с Регламентом Администрации </w:t>
      </w:r>
      <w:r w:rsidR="001B226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Подгорненского</w:t>
      </w: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поселения.</w:t>
      </w:r>
    </w:p>
    <w:p w:rsidR="006A164F" w:rsidRPr="006A164F" w:rsidRDefault="006A164F" w:rsidP="006A164F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за ходом реализации Программы осуществляет по итогам каждого года Администрация </w:t>
      </w:r>
      <w:r w:rsidR="001B226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Подгорненского</w:t>
      </w: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в соответствии с ее полномочиями, установленными федеральным и областным законодательством.</w:t>
      </w:r>
    </w:p>
    <w:p w:rsidR="006A164F" w:rsidRPr="006A164F" w:rsidRDefault="006A164F" w:rsidP="006A164F">
      <w:pPr>
        <w:spacing w:after="0" w:line="233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64F" w:rsidRPr="006A164F" w:rsidRDefault="006A164F" w:rsidP="006A164F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VI. ОЦЕНКА ЭФФЕКТИВНОСТИ СОЦИАЛЬНО-ЭКОНОМИЧЕСКИХ</w:t>
      </w:r>
    </w:p>
    <w:p w:rsidR="006A164F" w:rsidRPr="006A164F" w:rsidRDefault="006A164F" w:rsidP="006A164F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ПОСЛЕДСТВИЙ ОТ РЕАЛИЗАЦИИ ПРОГРАММЫ</w:t>
      </w:r>
    </w:p>
    <w:p w:rsidR="006A164F" w:rsidRPr="006A164F" w:rsidRDefault="006A164F" w:rsidP="006A164F">
      <w:pPr>
        <w:spacing w:after="0" w:line="233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64F" w:rsidRPr="006A164F" w:rsidRDefault="006A164F" w:rsidP="006A164F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Программа носит выраженную социальную направленность. Результаты реализации мероприятий Программы будут оказывать влияние на улучшение качества жизни отдельных категорий населения </w:t>
      </w:r>
      <w:r w:rsidR="001B226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Подгорненского</w:t>
      </w: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на протяжении длительного времени.</w:t>
      </w:r>
    </w:p>
    <w:p w:rsidR="006A164F" w:rsidRPr="006A164F" w:rsidRDefault="006A164F" w:rsidP="006A164F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эффективности реализации Программы осуществляется</w:t>
      </w: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в соответствии с методикой оценки эффективности реализации муниципальной целевой программы «Социальная политика </w:t>
      </w:r>
      <w:r w:rsidR="001B226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Подгорненского</w:t>
      </w:r>
      <w:r w:rsidR="008C0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на 2014-2020</w:t>
      </w: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годы», изложенной в Приложении № 2 к настоящей Программе.</w:t>
      </w:r>
    </w:p>
    <w:p w:rsidR="006A164F" w:rsidRPr="006A164F" w:rsidRDefault="006A164F" w:rsidP="006A164F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мероприятий Программы позволит:</w:t>
      </w:r>
    </w:p>
    <w:p w:rsidR="006A164F" w:rsidRPr="006A164F" w:rsidRDefault="006A164F" w:rsidP="006A164F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своевременно и в полном объеме предоставлять меры социальной поддержки населению;</w:t>
      </w:r>
    </w:p>
    <w:p w:rsidR="006A164F" w:rsidRPr="006A164F" w:rsidRDefault="006A164F" w:rsidP="006A164F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объективно формировать затраты на оплату предоставляемых социальных услуг , оптимизировать бюджетные расходы;</w:t>
      </w:r>
    </w:p>
    <w:p w:rsidR="006A164F" w:rsidRPr="006A164F" w:rsidRDefault="006A164F" w:rsidP="006A164F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Общий экономический эффект от реализации Программы будет достигнут за счет увеличения доходов отдельных категорий граждан </w:t>
      </w:r>
      <w:r w:rsidR="001B226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Подгорненского</w:t>
      </w: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поселения.</w:t>
      </w:r>
    </w:p>
    <w:p w:rsidR="006A164F" w:rsidRPr="006A164F" w:rsidRDefault="006A164F" w:rsidP="006A164F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Социальная эффективность реализации мероприятий Программы будет выражена в улучшении качества жизни отдельных категорий граждан </w:t>
      </w:r>
      <w:r w:rsidR="001B226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Подгорненского</w:t>
      </w: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поселения, путем предоставления своевременно и в полном объеме мер социальной поддержки.</w:t>
      </w:r>
    </w:p>
    <w:p w:rsidR="006A164F" w:rsidRPr="006A164F" w:rsidRDefault="006A164F" w:rsidP="006A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64F" w:rsidRPr="006A164F" w:rsidRDefault="006A164F" w:rsidP="006A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64F" w:rsidRPr="006A164F" w:rsidRDefault="006A164F" w:rsidP="006A1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A164F" w:rsidRPr="006A164F" w:rsidSect="00320AD3">
          <w:footerReference w:type="even" r:id="rId7"/>
          <w:footerReference w:type="default" r:id="rId8"/>
          <w:pgSz w:w="11907" w:h="16840" w:code="9"/>
          <w:pgMar w:top="907" w:right="851" w:bottom="851" w:left="1134" w:header="720" w:footer="720" w:gutter="0"/>
          <w:cols w:space="720"/>
        </w:sectPr>
      </w:pPr>
    </w:p>
    <w:p w:rsidR="006A164F" w:rsidRPr="006A164F" w:rsidRDefault="006A164F" w:rsidP="006A164F">
      <w:pPr>
        <w:spacing w:after="0" w:line="240" w:lineRule="auto"/>
        <w:ind w:left="3544" w:hanging="467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                                                           Приложение к                                      муниципальной целевой программе</w:t>
      </w:r>
    </w:p>
    <w:p w:rsidR="006A164F" w:rsidRPr="006A164F" w:rsidRDefault="006A164F" w:rsidP="006A164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«Социальная политика </w:t>
      </w:r>
    </w:p>
    <w:p w:rsidR="006A164F" w:rsidRPr="006A164F" w:rsidRDefault="001B2262" w:rsidP="006A164F">
      <w:pPr>
        <w:spacing w:after="0" w:line="240" w:lineRule="auto"/>
        <w:ind w:left="5954" w:hanging="198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Подгорненского</w:t>
      </w:r>
      <w:r w:rsidR="006A164F"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</w:p>
    <w:p w:rsidR="006A164F" w:rsidRPr="006A164F" w:rsidRDefault="006A164F" w:rsidP="006A164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8C0F06">
        <w:rPr>
          <w:rFonts w:ascii="Times New Roman" w:eastAsia="Times New Roman" w:hAnsi="Times New Roman" w:cs="Times New Roman"/>
          <w:sz w:val="28"/>
          <w:szCs w:val="20"/>
          <w:lang w:eastAsia="ru-RU"/>
        </w:rPr>
        <w:t>2014 – 2020</w:t>
      </w: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годы»</w:t>
      </w:r>
    </w:p>
    <w:p w:rsidR="006A164F" w:rsidRPr="006A164F" w:rsidRDefault="006A164F" w:rsidP="006A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64F" w:rsidRPr="006A164F" w:rsidRDefault="006A164F" w:rsidP="006A1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164F" w:rsidRPr="006A164F" w:rsidRDefault="006A164F" w:rsidP="006A1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Система программных мероприятий по реализации муниципальной целевой программы «Социальная политика </w:t>
      </w:r>
      <w:r w:rsidR="001B226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Подгорненского</w:t>
      </w: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</w:p>
    <w:p w:rsidR="006A164F" w:rsidRPr="006A164F" w:rsidRDefault="008C0F06" w:rsidP="006A1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2014 – 2020</w:t>
      </w:r>
      <w:r w:rsidR="006A164F"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годы»</w:t>
      </w:r>
    </w:p>
    <w:p w:rsidR="006A164F" w:rsidRPr="006A164F" w:rsidRDefault="006A164F" w:rsidP="006A16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164F" w:rsidRPr="006A164F" w:rsidRDefault="006A164F" w:rsidP="006A16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руб.)</w:t>
      </w:r>
    </w:p>
    <w:p w:rsidR="006A164F" w:rsidRPr="006A164F" w:rsidRDefault="006A164F" w:rsidP="006A164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548"/>
        <w:gridCol w:w="822"/>
        <w:gridCol w:w="556"/>
        <w:gridCol w:w="822"/>
        <w:gridCol w:w="567"/>
        <w:gridCol w:w="567"/>
        <w:gridCol w:w="567"/>
        <w:gridCol w:w="715"/>
        <w:gridCol w:w="560"/>
        <w:gridCol w:w="709"/>
        <w:gridCol w:w="701"/>
        <w:gridCol w:w="15"/>
        <w:gridCol w:w="1429"/>
        <w:gridCol w:w="15"/>
      </w:tblGrid>
      <w:tr w:rsidR="008C0F06" w:rsidRPr="006A164F" w:rsidTr="00B6227B">
        <w:trPr>
          <w:gridAfter w:val="1"/>
          <w:wAfter w:w="15" w:type="dxa"/>
          <w:jc w:val="center"/>
        </w:trPr>
        <w:tc>
          <w:tcPr>
            <w:tcW w:w="68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8C0F06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C0F06" w:rsidRPr="006A164F" w:rsidRDefault="008C0F06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4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8C0F06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2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8C0F06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нитель</w:t>
            </w:r>
          </w:p>
        </w:tc>
        <w:tc>
          <w:tcPr>
            <w:tcW w:w="55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8C0F06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</w:t>
            </w: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</w:t>
            </w: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не-ния, годы</w:t>
            </w:r>
          </w:p>
        </w:tc>
        <w:tc>
          <w:tcPr>
            <w:tcW w:w="520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8C0F06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</w:tc>
        <w:tc>
          <w:tcPr>
            <w:tcW w:w="1444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8C0F06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</w:t>
            </w: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дае</w:t>
            </w: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мые </w:t>
            </w:r>
          </w:p>
          <w:p w:rsidR="008C0F06" w:rsidRPr="006A164F" w:rsidRDefault="008C0F06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неч</w:t>
            </w: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ре</w:t>
            </w: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8C0F06" w:rsidRPr="006A164F" w:rsidRDefault="008C0F06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</w:t>
            </w: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таты</w:t>
            </w:r>
          </w:p>
        </w:tc>
      </w:tr>
      <w:tr w:rsidR="008C0F06" w:rsidRPr="006A164F" w:rsidTr="00B6227B">
        <w:trPr>
          <w:gridAfter w:val="1"/>
          <w:wAfter w:w="15" w:type="dxa"/>
          <w:jc w:val="center"/>
        </w:trPr>
        <w:tc>
          <w:tcPr>
            <w:tcW w:w="68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8C0F06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8C0F06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8C0F06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8C0F06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8C0F06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6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8C0F06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44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8C0F06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F06" w:rsidRPr="006A164F" w:rsidTr="00B6227B">
        <w:trPr>
          <w:jc w:val="center"/>
        </w:trPr>
        <w:tc>
          <w:tcPr>
            <w:tcW w:w="68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8C0F06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8C0F06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8C0F06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8C0F06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8C0F06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8C0F06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B6227B" w:rsidP="008C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8C0F06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6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B6227B" w:rsidP="008C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8C0F06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62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B6227B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16" w:type="dxa"/>
            <w:gridSpan w:val="2"/>
          </w:tcPr>
          <w:p w:rsidR="008C0F06" w:rsidRPr="006A164F" w:rsidRDefault="00B6227B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8C0F06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64F" w:rsidRPr="006A164F" w:rsidRDefault="006A164F" w:rsidP="006A1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1547"/>
        <w:gridCol w:w="822"/>
        <w:gridCol w:w="556"/>
        <w:gridCol w:w="825"/>
        <w:gridCol w:w="567"/>
        <w:gridCol w:w="567"/>
        <w:gridCol w:w="567"/>
        <w:gridCol w:w="718"/>
        <w:gridCol w:w="557"/>
        <w:gridCol w:w="709"/>
        <w:gridCol w:w="699"/>
        <w:gridCol w:w="20"/>
        <w:gridCol w:w="1424"/>
        <w:gridCol w:w="20"/>
      </w:tblGrid>
      <w:tr w:rsidR="006A164F" w:rsidRPr="006A164F" w:rsidTr="008C0F06">
        <w:trPr>
          <w:gridAfter w:val="1"/>
          <w:wAfter w:w="20" w:type="dxa"/>
          <w:jc w:val="center"/>
        </w:trPr>
        <w:tc>
          <w:tcPr>
            <w:tcW w:w="8818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164F" w:rsidRPr="006A164F" w:rsidRDefault="006A164F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Мероприятия, направленные на реализацию прав граждан на социальную поддержку</w:t>
            </w:r>
          </w:p>
        </w:tc>
        <w:tc>
          <w:tcPr>
            <w:tcW w:w="144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164F" w:rsidRPr="006A164F" w:rsidRDefault="006A164F" w:rsidP="006A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F06" w:rsidRPr="006A164F" w:rsidTr="00B6227B">
        <w:trPr>
          <w:jc w:val="center"/>
        </w:trPr>
        <w:tc>
          <w:tcPr>
            <w:tcW w:w="6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8C0F06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8C0F06" w:rsidP="006A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государ</w:t>
            </w: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ственной пенсии за выслугу лет, служащим замещавшим муниципальные должности и должности муниципальной службы в муниципальном образовании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Подгорненское</w:t>
            </w: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8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8C0F06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Подгорненское </w:t>
            </w: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8C0F06" w:rsidP="008C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2014 –2020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B6227B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  <w:p w:rsidR="008C0F06" w:rsidRPr="006A164F" w:rsidRDefault="008C0F06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B6227B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B6227B" w:rsidP="008C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B6227B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  <w:p w:rsidR="008C0F06" w:rsidRPr="006A164F" w:rsidRDefault="008C0F06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Default="00B622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  <w:p w:rsidR="008C0F06" w:rsidRPr="006A164F" w:rsidRDefault="008C0F06" w:rsidP="008C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B6227B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B6227B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719" w:type="dxa"/>
            <w:gridSpan w:val="2"/>
          </w:tcPr>
          <w:p w:rsidR="008C0F06" w:rsidRPr="006A164F" w:rsidRDefault="00B6227B" w:rsidP="006A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44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0F06" w:rsidRPr="006A164F" w:rsidRDefault="008C0F06" w:rsidP="006A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</w:t>
            </w: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жизни от</w:t>
            </w: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дель</w:t>
            </w: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кате</w:t>
            </w: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горий граж</w:t>
            </w: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</w:t>
            </w:r>
          </w:p>
        </w:tc>
      </w:tr>
      <w:tr w:rsidR="00B6227B" w:rsidRPr="006A164F" w:rsidTr="00B6227B">
        <w:trPr>
          <w:jc w:val="center"/>
        </w:trPr>
        <w:tc>
          <w:tcPr>
            <w:tcW w:w="6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227B" w:rsidRPr="006A164F" w:rsidRDefault="00B6227B" w:rsidP="006A164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227B" w:rsidRPr="006A164F" w:rsidRDefault="00B6227B" w:rsidP="006A164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B6227B" w:rsidRPr="006A164F" w:rsidRDefault="00B6227B" w:rsidP="006A164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</w:t>
            </w:r>
          </w:p>
        </w:tc>
        <w:tc>
          <w:tcPr>
            <w:tcW w:w="8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227B" w:rsidRPr="006A164F" w:rsidRDefault="00B6227B" w:rsidP="006A164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227B" w:rsidRPr="006A164F" w:rsidRDefault="00B6227B" w:rsidP="006A164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227B" w:rsidRPr="006A164F" w:rsidRDefault="00B6227B" w:rsidP="0057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  <w:p w:rsidR="00B6227B" w:rsidRPr="006A164F" w:rsidRDefault="00B6227B" w:rsidP="0057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227B" w:rsidRPr="006A164F" w:rsidRDefault="00B6227B" w:rsidP="0057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227B" w:rsidRPr="006A164F" w:rsidRDefault="00B6227B" w:rsidP="0057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227B" w:rsidRPr="006A164F" w:rsidRDefault="00B6227B" w:rsidP="0057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  <w:p w:rsidR="00B6227B" w:rsidRPr="006A164F" w:rsidRDefault="00B6227B" w:rsidP="0057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227B" w:rsidRDefault="00B6227B" w:rsidP="005749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  <w:p w:rsidR="00B6227B" w:rsidRPr="006A164F" w:rsidRDefault="00B6227B" w:rsidP="0057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227B" w:rsidRPr="006A164F" w:rsidRDefault="00B6227B" w:rsidP="0057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227B" w:rsidRPr="006A164F" w:rsidRDefault="00B6227B" w:rsidP="0057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719" w:type="dxa"/>
            <w:gridSpan w:val="2"/>
          </w:tcPr>
          <w:p w:rsidR="00B6227B" w:rsidRPr="006A164F" w:rsidRDefault="00B6227B" w:rsidP="0057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44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227B" w:rsidRPr="006A164F" w:rsidRDefault="00B6227B" w:rsidP="006A164F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64F" w:rsidRPr="006A164F" w:rsidRDefault="006A164F" w:rsidP="006A1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64F" w:rsidRPr="006A164F" w:rsidRDefault="006A164F" w:rsidP="006A1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Примечание:</w:t>
      </w:r>
    </w:p>
    <w:p w:rsidR="006A164F" w:rsidRPr="006A164F" w:rsidRDefault="006A164F" w:rsidP="006A16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*Объемы и источники финансирования Программы подлежат ежегодной корректировке при формировании бюджетов всех уровней бюджетной системы. </w:t>
      </w:r>
    </w:p>
    <w:p w:rsidR="006A164F" w:rsidRPr="006A164F" w:rsidRDefault="006A164F" w:rsidP="006A1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E38" w:rsidRDefault="00EB5E38">
      <w:bookmarkStart w:id="0" w:name="_GoBack"/>
      <w:bookmarkEnd w:id="0"/>
    </w:p>
    <w:sectPr w:rsidR="00EB5E38" w:rsidSect="008E4283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725" w:rsidRDefault="00B52725" w:rsidP="00370E48">
      <w:pPr>
        <w:spacing w:after="0" w:line="240" w:lineRule="auto"/>
      </w:pPr>
      <w:r>
        <w:separator/>
      </w:r>
    </w:p>
  </w:endnote>
  <w:endnote w:type="continuationSeparator" w:id="1">
    <w:p w:rsidR="00B52725" w:rsidRDefault="00B52725" w:rsidP="0037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83" w:rsidRDefault="008576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16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283" w:rsidRDefault="00B5272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83" w:rsidRDefault="008576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16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3429">
      <w:rPr>
        <w:rStyle w:val="a5"/>
        <w:noProof/>
      </w:rPr>
      <w:t>4</w:t>
    </w:r>
    <w:r>
      <w:rPr>
        <w:rStyle w:val="a5"/>
      </w:rPr>
      <w:fldChar w:fldCharType="end"/>
    </w:r>
  </w:p>
  <w:p w:rsidR="008E4283" w:rsidRPr="007D7E1F" w:rsidRDefault="00B52725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4D" w:rsidRDefault="008576A0">
    <w:pPr>
      <w:pStyle w:val="a3"/>
      <w:jc w:val="right"/>
    </w:pPr>
    <w:r>
      <w:fldChar w:fldCharType="begin"/>
    </w:r>
    <w:r w:rsidR="006A164F">
      <w:instrText>PAGE   \* MERGEFORMAT</w:instrText>
    </w:r>
    <w:r>
      <w:fldChar w:fldCharType="separate"/>
    </w:r>
    <w:r w:rsidR="006A164F">
      <w:rPr>
        <w:noProof/>
      </w:rPr>
      <w:t>8</w:t>
    </w:r>
    <w:r>
      <w:fldChar w:fldCharType="end"/>
    </w:r>
  </w:p>
  <w:p w:rsidR="0022084D" w:rsidRDefault="00B527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725" w:rsidRDefault="00B52725" w:rsidP="00370E48">
      <w:pPr>
        <w:spacing w:after="0" w:line="240" w:lineRule="auto"/>
      </w:pPr>
      <w:r>
        <w:separator/>
      </w:r>
    </w:p>
  </w:footnote>
  <w:footnote w:type="continuationSeparator" w:id="1">
    <w:p w:rsidR="00B52725" w:rsidRDefault="00B52725" w:rsidP="00370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6DC0"/>
    <w:multiLevelType w:val="hybridMultilevel"/>
    <w:tmpl w:val="434E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E25"/>
    <w:rsid w:val="00062546"/>
    <w:rsid w:val="0016491A"/>
    <w:rsid w:val="001B00D5"/>
    <w:rsid w:val="001B2262"/>
    <w:rsid w:val="00220DE2"/>
    <w:rsid w:val="00320AD3"/>
    <w:rsid w:val="00370E48"/>
    <w:rsid w:val="004147FF"/>
    <w:rsid w:val="0055171B"/>
    <w:rsid w:val="00604A2B"/>
    <w:rsid w:val="006A164F"/>
    <w:rsid w:val="007A755C"/>
    <w:rsid w:val="007B1926"/>
    <w:rsid w:val="007D0ACC"/>
    <w:rsid w:val="007D6ABD"/>
    <w:rsid w:val="00811D25"/>
    <w:rsid w:val="00840474"/>
    <w:rsid w:val="008576A0"/>
    <w:rsid w:val="008A3E25"/>
    <w:rsid w:val="008C0F06"/>
    <w:rsid w:val="009A2269"/>
    <w:rsid w:val="009B23F0"/>
    <w:rsid w:val="00A145A6"/>
    <w:rsid w:val="00A415E3"/>
    <w:rsid w:val="00AC7ADC"/>
    <w:rsid w:val="00B52725"/>
    <w:rsid w:val="00B6227B"/>
    <w:rsid w:val="00C03A5B"/>
    <w:rsid w:val="00D23429"/>
    <w:rsid w:val="00DD3296"/>
    <w:rsid w:val="00E04E2F"/>
    <w:rsid w:val="00E275D0"/>
    <w:rsid w:val="00EB5E38"/>
    <w:rsid w:val="00EF3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A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A164F"/>
  </w:style>
  <w:style w:type="character" w:styleId="a5">
    <w:name w:val="page number"/>
    <w:basedOn w:val="a0"/>
    <w:rsid w:val="006A1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A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A164F"/>
  </w:style>
  <w:style w:type="character" w:styleId="a5">
    <w:name w:val="page number"/>
    <w:basedOn w:val="a0"/>
    <w:rsid w:val="006A1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2013-09-30T04:07:00Z</cp:lastPrinted>
  <dcterms:created xsi:type="dcterms:W3CDTF">2013-09-30T04:04:00Z</dcterms:created>
  <dcterms:modified xsi:type="dcterms:W3CDTF">2014-02-11T10:59:00Z</dcterms:modified>
</cp:coreProperties>
</file>