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0D" w:rsidRPr="002D5936" w:rsidRDefault="00EC700D" w:rsidP="00EC700D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569" cy="826335"/>
            <wp:effectExtent l="0" t="0" r="63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8" cy="83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00D" w:rsidRPr="002D5936" w:rsidRDefault="00EC700D" w:rsidP="00EC700D">
      <w:pPr>
        <w:pStyle w:val="a7"/>
        <w:jc w:val="center"/>
        <w:rPr>
          <w:sz w:val="24"/>
          <w:szCs w:val="24"/>
        </w:rPr>
      </w:pPr>
      <w:r w:rsidRPr="002D593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C700D" w:rsidRPr="00B74833" w:rsidRDefault="00EC700D" w:rsidP="00EC700D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74833">
        <w:rPr>
          <w:rFonts w:ascii="Times New Roman" w:hAnsi="Times New Roman"/>
          <w:sz w:val="24"/>
          <w:szCs w:val="24"/>
        </w:rPr>
        <w:t>Администрация</w:t>
      </w:r>
    </w:p>
    <w:p w:rsidR="00EC700D" w:rsidRPr="00B74833" w:rsidRDefault="00EC700D" w:rsidP="00EC700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74833">
        <w:rPr>
          <w:rFonts w:ascii="Times New Roman" w:hAnsi="Times New Roman"/>
          <w:sz w:val="24"/>
          <w:szCs w:val="24"/>
        </w:rPr>
        <w:t>Подгорненского сельского поселения</w:t>
      </w:r>
    </w:p>
    <w:p w:rsidR="00EC700D" w:rsidRPr="00920BBF" w:rsidRDefault="00EC700D" w:rsidP="00EC700D">
      <w:pPr>
        <w:pStyle w:val="6"/>
        <w:tabs>
          <w:tab w:val="left" w:pos="851"/>
        </w:tabs>
        <w:rPr>
          <w:b/>
          <w:sz w:val="24"/>
          <w:szCs w:val="24"/>
        </w:rPr>
      </w:pPr>
    </w:p>
    <w:p w:rsidR="00EC700D" w:rsidRPr="00372D1C" w:rsidRDefault="00EC700D" w:rsidP="00EC700D">
      <w:pPr>
        <w:pStyle w:val="6"/>
        <w:tabs>
          <w:tab w:val="left" w:pos="851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2D1C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EC700D" w:rsidRPr="00933B42" w:rsidRDefault="00EC700D" w:rsidP="00EC700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C700D" w:rsidRPr="00B74833" w:rsidRDefault="00EC700D" w:rsidP="00EC70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EC700D" w:rsidRPr="00B74833" w:rsidRDefault="00EC700D" w:rsidP="00EC700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25.12.2023</w:t>
      </w:r>
      <w:r w:rsidRPr="00B74833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B7483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142</w:t>
      </w:r>
      <w:r w:rsidRPr="00B7483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74833">
        <w:rPr>
          <w:rFonts w:ascii="Times New Roman" w:hAnsi="Times New Roman"/>
          <w:sz w:val="24"/>
          <w:szCs w:val="24"/>
        </w:rPr>
        <w:t xml:space="preserve"> с. Подгорное</w:t>
      </w:r>
    </w:p>
    <w:p w:rsidR="003D5DC3" w:rsidRDefault="003D5DC3" w:rsidP="003D5DC3"/>
    <w:p w:rsidR="00253256" w:rsidRPr="00EC700D" w:rsidRDefault="003D5DC3" w:rsidP="003D5DC3">
      <w:pPr>
        <w:rPr>
          <w:b/>
          <w:szCs w:val="24"/>
        </w:rPr>
      </w:pPr>
      <w:r w:rsidRPr="00EC700D">
        <w:rPr>
          <w:b/>
          <w:szCs w:val="24"/>
        </w:rPr>
        <w:t>О сроках представления</w:t>
      </w:r>
      <w:r w:rsidR="00253256" w:rsidRPr="00EC700D">
        <w:rPr>
          <w:b/>
          <w:szCs w:val="24"/>
        </w:rPr>
        <w:t xml:space="preserve"> годовой отчетности</w:t>
      </w:r>
    </w:p>
    <w:p w:rsidR="00253256" w:rsidRPr="00EC700D" w:rsidRDefault="00253256" w:rsidP="003D5DC3">
      <w:pPr>
        <w:rPr>
          <w:b/>
          <w:szCs w:val="24"/>
        </w:rPr>
      </w:pPr>
      <w:r w:rsidRPr="00EC700D">
        <w:rPr>
          <w:b/>
          <w:szCs w:val="24"/>
        </w:rPr>
        <w:t xml:space="preserve">за 2023 год, </w:t>
      </w:r>
      <w:r w:rsidR="003D5DC3" w:rsidRPr="00EC700D">
        <w:rPr>
          <w:b/>
          <w:szCs w:val="24"/>
        </w:rPr>
        <w:t xml:space="preserve"> </w:t>
      </w:r>
      <w:proofErr w:type="gramStart"/>
      <w:r w:rsidR="003D5DC3" w:rsidRPr="00EC700D">
        <w:rPr>
          <w:b/>
          <w:szCs w:val="24"/>
        </w:rPr>
        <w:t>месячной</w:t>
      </w:r>
      <w:proofErr w:type="gramEnd"/>
      <w:r w:rsidR="002529FC" w:rsidRPr="00EC700D">
        <w:rPr>
          <w:b/>
          <w:szCs w:val="24"/>
        </w:rPr>
        <w:t xml:space="preserve"> и</w:t>
      </w:r>
      <w:r w:rsidR="003D5DC3" w:rsidRPr="00EC700D">
        <w:rPr>
          <w:b/>
          <w:szCs w:val="24"/>
        </w:rPr>
        <w:t xml:space="preserve"> квартальной бюджетной </w:t>
      </w:r>
    </w:p>
    <w:p w:rsidR="00253256" w:rsidRPr="00EC700D" w:rsidRDefault="003D5DC3" w:rsidP="003D5DC3">
      <w:pPr>
        <w:rPr>
          <w:b/>
          <w:szCs w:val="24"/>
        </w:rPr>
      </w:pPr>
      <w:r w:rsidRPr="00EC700D">
        <w:rPr>
          <w:b/>
          <w:szCs w:val="24"/>
        </w:rPr>
        <w:t xml:space="preserve">отчетности, квартальной бухгалтерской </w:t>
      </w:r>
    </w:p>
    <w:p w:rsidR="003D5DC3" w:rsidRPr="00EC700D" w:rsidRDefault="003D5DC3" w:rsidP="003D5DC3">
      <w:pPr>
        <w:rPr>
          <w:b/>
          <w:szCs w:val="24"/>
        </w:rPr>
      </w:pPr>
      <w:r w:rsidRPr="00EC700D">
        <w:rPr>
          <w:b/>
          <w:szCs w:val="24"/>
        </w:rPr>
        <w:t xml:space="preserve">отчетности и дополнительных форм </w:t>
      </w:r>
    </w:p>
    <w:p w:rsidR="003D5DC3" w:rsidRPr="00EC700D" w:rsidRDefault="003D5DC3" w:rsidP="003D5DC3">
      <w:pPr>
        <w:rPr>
          <w:b/>
          <w:szCs w:val="24"/>
        </w:rPr>
      </w:pPr>
      <w:r w:rsidRPr="00EC700D">
        <w:rPr>
          <w:b/>
          <w:szCs w:val="24"/>
        </w:rPr>
        <w:t>бюджетной отчетности в 2024 году</w:t>
      </w:r>
    </w:p>
    <w:p w:rsidR="003D5DC3" w:rsidRPr="003D5DC3" w:rsidRDefault="003D5DC3" w:rsidP="003D5DC3">
      <w:pPr>
        <w:rPr>
          <w:szCs w:val="24"/>
        </w:rPr>
      </w:pPr>
    </w:p>
    <w:p w:rsidR="003D5DC3" w:rsidRDefault="003D5DC3" w:rsidP="003D5DC3">
      <w:pPr>
        <w:ind w:firstLine="708"/>
        <w:rPr>
          <w:szCs w:val="24"/>
        </w:rPr>
      </w:pPr>
      <w:r>
        <w:rPr>
          <w:szCs w:val="24"/>
        </w:rPr>
        <w:t>В соответствии со статьей 264², 264³</w:t>
      </w:r>
      <w:r w:rsidRPr="003D5DC3">
        <w:rPr>
          <w:szCs w:val="24"/>
        </w:rPr>
        <w:t xml:space="preserve"> Бюджетного кодекса Российской Федерации, приказ</w:t>
      </w:r>
      <w:r>
        <w:rPr>
          <w:szCs w:val="24"/>
        </w:rPr>
        <w:t>ами</w:t>
      </w:r>
      <w:r w:rsidRPr="003D5DC3">
        <w:rPr>
          <w:szCs w:val="24"/>
        </w:rPr>
        <w:t xml:space="preserve">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</w:t>
      </w:r>
      <w:r w:rsidRPr="00F86587">
        <w:rPr>
          <w:szCs w:val="24"/>
        </w:rPr>
        <w:t>от 25.03.2011 № 33н «Об утверждении Инструкции о порядке составления, представления годовой, квартальной, месячной бухгалтерской отчетности государственных (муниципальных) бюджетных и автономных учреждений», письмами Министерства финансов Российской Федерации от 31.01.211 №06-02-10/3-978 «О порядке заполнения и предоставления Справочной таблицы к Отчету об исполнении  консолидированного бюджета субъекта Российской Федерации»</w:t>
      </w:r>
      <w:r>
        <w:rPr>
          <w:szCs w:val="24"/>
        </w:rPr>
        <w:t>, приказом Министерства финансов Ростовской области от 01.12.2023 №340 «О сроках предоставления годовой отчетности за 2023 год, месячной и квартальной отчетности в 2024 году»</w:t>
      </w:r>
      <w:r w:rsidR="00EC700D">
        <w:rPr>
          <w:szCs w:val="24"/>
        </w:rPr>
        <w:t>,</w:t>
      </w:r>
    </w:p>
    <w:p w:rsidR="00EC700D" w:rsidRDefault="00EC700D" w:rsidP="003D5DC3">
      <w:pPr>
        <w:ind w:firstLine="708"/>
        <w:rPr>
          <w:szCs w:val="24"/>
        </w:rPr>
      </w:pPr>
    </w:p>
    <w:p w:rsidR="00EC700D" w:rsidRPr="00EC700D" w:rsidRDefault="00EC700D" w:rsidP="003D5DC3">
      <w:pPr>
        <w:ind w:firstLine="708"/>
        <w:rPr>
          <w:b/>
          <w:szCs w:val="24"/>
        </w:rPr>
      </w:pPr>
      <w:r>
        <w:rPr>
          <w:b/>
          <w:szCs w:val="24"/>
        </w:rPr>
        <w:t xml:space="preserve">                                               </w:t>
      </w:r>
      <w:r w:rsidRPr="00EC700D">
        <w:rPr>
          <w:b/>
          <w:szCs w:val="24"/>
        </w:rPr>
        <w:t>ПОСТАНОВЛЯЮ:</w:t>
      </w:r>
    </w:p>
    <w:p w:rsidR="00253256" w:rsidRDefault="00253256" w:rsidP="003D5DC3">
      <w:pPr>
        <w:ind w:firstLine="708"/>
        <w:rPr>
          <w:szCs w:val="24"/>
        </w:rPr>
      </w:pPr>
    </w:p>
    <w:p w:rsidR="00253256" w:rsidRPr="00253256" w:rsidRDefault="00253256" w:rsidP="00253256">
      <w:pPr>
        <w:pStyle w:val="a5"/>
        <w:numPr>
          <w:ilvl w:val="0"/>
          <w:numId w:val="1"/>
        </w:numPr>
        <w:ind w:left="0" w:firstLine="1068"/>
      </w:pPr>
      <w:r w:rsidRPr="00700849">
        <w:t xml:space="preserve">Установить сроки представления годовой бюджетной отчетности Подгорненского сельского поселения Ремонтненского района согласно </w:t>
      </w:r>
      <w:r w:rsidRPr="00EC700D">
        <w:t>приложения № 1</w:t>
      </w:r>
      <w:r w:rsidRPr="00700849">
        <w:t xml:space="preserve"> к настоящему </w:t>
      </w:r>
      <w:r>
        <w:t>постановлению.</w:t>
      </w:r>
    </w:p>
    <w:p w:rsidR="00253256" w:rsidRPr="00700849" w:rsidRDefault="00253256" w:rsidP="00253256">
      <w:pPr>
        <w:numPr>
          <w:ilvl w:val="0"/>
          <w:numId w:val="1"/>
        </w:numPr>
        <w:tabs>
          <w:tab w:val="left" w:pos="1082"/>
        </w:tabs>
        <w:suppressAutoHyphens w:val="0"/>
        <w:ind w:left="0" w:right="40" w:firstLine="1068"/>
        <w:rPr>
          <w:szCs w:val="24"/>
        </w:rPr>
      </w:pPr>
      <w:r w:rsidRPr="00700849">
        <w:rPr>
          <w:szCs w:val="24"/>
        </w:rPr>
        <w:t xml:space="preserve">Главные администраторы доходов бюджета Подгорненского сельского поселения Ремонтненского района, представляют </w:t>
      </w:r>
      <w:r>
        <w:rPr>
          <w:szCs w:val="24"/>
        </w:rPr>
        <w:t>годовую, месячную и квартальную</w:t>
      </w:r>
      <w:r w:rsidRPr="00700849">
        <w:rPr>
          <w:szCs w:val="24"/>
        </w:rPr>
        <w:t xml:space="preserve"> бюджетную отчетность в Финансовый отдел в сроки, согласованные с соответствующим финансовым органом.</w:t>
      </w:r>
    </w:p>
    <w:p w:rsidR="00253256" w:rsidRPr="003D5DC3" w:rsidRDefault="00253256" w:rsidP="00253256">
      <w:pPr>
        <w:pStyle w:val="a5"/>
        <w:numPr>
          <w:ilvl w:val="0"/>
          <w:numId w:val="1"/>
        </w:numPr>
        <w:ind w:left="0" w:firstLine="1058"/>
        <w:jc w:val="both"/>
      </w:pPr>
      <w:r w:rsidRPr="003D5DC3">
        <w:t xml:space="preserve">Установить сроки представления главными администраторами бюджетных средств и получателями бюджетных средств </w:t>
      </w:r>
      <w:r>
        <w:t xml:space="preserve">Подгорненского сельского поселения Ремонтненского района </w:t>
      </w:r>
      <w:r w:rsidRPr="003D5DC3">
        <w:t>месячной бюджетной отчетности и дополнительных форм бюджетной отчетности в 2024 году</w:t>
      </w:r>
      <w:r>
        <w:t xml:space="preserve"> -2 числа месяца, следующего за отчетным, согласно </w:t>
      </w:r>
      <w:r w:rsidRPr="00EC700D">
        <w:t>приложение №2.</w:t>
      </w:r>
    </w:p>
    <w:p w:rsidR="00253256" w:rsidRDefault="00253256" w:rsidP="00EC700D">
      <w:pPr>
        <w:pStyle w:val="a5"/>
        <w:numPr>
          <w:ilvl w:val="0"/>
          <w:numId w:val="1"/>
        </w:numPr>
        <w:ind w:left="0" w:firstLine="1068"/>
        <w:jc w:val="both"/>
      </w:pPr>
      <w:r w:rsidRPr="003D5DC3">
        <w:t xml:space="preserve">Установить сроки представления главными администраторами бюджетных средств и получателями бюджетных средств </w:t>
      </w:r>
      <w:r>
        <w:t xml:space="preserve">Подгорненского сельского поселения Ремонтненского района </w:t>
      </w:r>
      <w:r w:rsidRPr="003D5DC3">
        <w:t xml:space="preserve">квартальной бюджетной отчетности и дополнительных форм бюджетной отчетности в 2024 году </w:t>
      </w:r>
      <w:r>
        <w:t xml:space="preserve">3 числа месяца, следующего за отчетным согласно </w:t>
      </w:r>
      <w:r w:rsidRPr="00EC700D">
        <w:t>приложения №3.</w:t>
      </w:r>
    </w:p>
    <w:p w:rsidR="00253256" w:rsidRDefault="00253256" w:rsidP="00253256">
      <w:pPr>
        <w:pStyle w:val="a5"/>
        <w:numPr>
          <w:ilvl w:val="0"/>
          <w:numId w:val="1"/>
        </w:numPr>
        <w:ind w:left="0" w:firstLine="1068"/>
      </w:pPr>
      <w:r w:rsidRPr="00700849">
        <w:lastRenderedPageBreak/>
        <w:t>Настоящее постановление вступает в силу с 01 января 202</w:t>
      </w:r>
      <w:r>
        <w:t>3</w:t>
      </w:r>
      <w:r w:rsidRPr="00700849">
        <w:t xml:space="preserve"> года</w:t>
      </w:r>
      <w:r>
        <w:t>.</w:t>
      </w:r>
    </w:p>
    <w:p w:rsidR="00253256" w:rsidRPr="003D5DC3" w:rsidRDefault="00253256" w:rsidP="00253256">
      <w:pPr>
        <w:pStyle w:val="a5"/>
        <w:numPr>
          <w:ilvl w:val="0"/>
          <w:numId w:val="1"/>
        </w:numPr>
        <w:ind w:left="0" w:firstLine="1068"/>
        <w:jc w:val="both"/>
      </w:pPr>
      <w:r w:rsidRPr="003D5DC3">
        <w:t>Контроль над исполнением настоящего постановления возложить на главного</w:t>
      </w:r>
      <w:r>
        <w:t xml:space="preserve"> специалиста по</w:t>
      </w:r>
      <w:r w:rsidRPr="003D5DC3">
        <w:t xml:space="preserve"> бухгалтер</w:t>
      </w:r>
      <w:r>
        <w:t>скому учету Лемешко Т.</w:t>
      </w:r>
      <w:r w:rsidRPr="003D5DC3">
        <w:t>Н.</w:t>
      </w:r>
    </w:p>
    <w:p w:rsidR="003D5DC3" w:rsidRPr="003D5DC3" w:rsidRDefault="003D5DC3" w:rsidP="003D5DC3">
      <w:pPr>
        <w:ind w:firstLine="360"/>
        <w:rPr>
          <w:szCs w:val="24"/>
        </w:rPr>
      </w:pPr>
    </w:p>
    <w:p w:rsidR="003D5DC3" w:rsidRDefault="003D5DC3" w:rsidP="003D5DC3">
      <w:pPr>
        <w:outlineLvl w:val="0"/>
        <w:rPr>
          <w:szCs w:val="24"/>
        </w:rPr>
      </w:pPr>
    </w:p>
    <w:p w:rsidR="00EC700D" w:rsidRDefault="00EC700D" w:rsidP="003D5DC3">
      <w:pPr>
        <w:outlineLvl w:val="0"/>
        <w:rPr>
          <w:szCs w:val="24"/>
        </w:rPr>
      </w:pPr>
    </w:p>
    <w:p w:rsidR="00EC700D" w:rsidRPr="003D5DC3" w:rsidRDefault="00EC700D" w:rsidP="003D5DC3">
      <w:pPr>
        <w:outlineLvl w:val="0"/>
        <w:rPr>
          <w:szCs w:val="24"/>
        </w:rPr>
      </w:pPr>
    </w:p>
    <w:p w:rsidR="003D5DC3" w:rsidRPr="00EC700D" w:rsidRDefault="003D5DC3" w:rsidP="003D5DC3">
      <w:pPr>
        <w:pStyle w:val="a3"/>
        <w:jc w:val="left"/>
        <w:rPr>
          <w:b/>
          <w:sz w:val="24"/>
          <w:szCs w:val="24"/>
        </w:rPr>
      </w:pPr>
      <w:r w:rsidRPr="00EC700D">
        <w:rPr>
          <w:b/>
          <w:sz w:val="24"/>
          <w:szCs w:val="24"/>
        </w:rPr>
        <w:t xml:space="preserve">            Глава</w:t>
      </w:r>
      <w:r w:rsidR="00253256" w:rsidRPr="00EC700D">
        <w:rPr>
          <w:b/>
          <w:sz w:val="24"/>
          <w:szCs w:val="24"/>
        </w:rPr>
        <w:t xml:space="preserve"> Администрации</w:t>
      </w:r>
      <w:r w:rsidRPr="00EC700D">
        <w:rPr>
          <w:b/>
          <w:sz w:val="24"/>
          <w:szCs w:val="24"/>
        </w:rPr>
        <w:t xml:space="preserve"> </w:t>
      </w:r>
      <w:r w:rsidR="00EC700D" w:rsidRPr="00EC700D">
        <w:rPr>
          <w:b/>
          <w:sz w:val="24"/>
          <w:szCs w:val="24"/>
        </w:rPr>
        <w:t>Подгорненского</w:t>
      </w:r>
    </w:p>
    <w:p w:rsidR="003D5DC3" w:rsidRPr="00EC700D" w:rsidRDefault="00EC700D" w:rsidP="003D5DC3">
      <w:pPr>
        <w:pStyle w:val="a3"/>
        <w:jc w:val="left"/>
        <w:rPr>
          <w:b/>
          <w:sz w:val="24"/>
          <w:szCs w:val="24"/>
        </w:rPr>
      </w:pPr>
      <w:r w:rsidRPr="00EC700D">
        <w:rPr>
          <w:b/>
          <w:sz w:val="24"/>
          <w:szCs w:val="24"/>
        </w:rPr>
        <w:t xml:space="preserve">            </w:t>
      </w:r>
      <w:r w:rsidR="00253256" w:rsidRPr="00EC700D">
        <w:rPr>
          <w:b/>
          <w:sz w:val="24"/>
          <w:szCs w:val="24"/>
        </w:rPr>
        <w:t>сельского поселения</w:t>
      </w:r>
      <w:r w:rsidR="003D5DC3" w:rsidRPr="00EC700D">
        <w:rPr>
          <w:b/>
          <w:sz w:val="24"/>
          <w:szCs w:val="24"/>
        </w:rPr>
        <w:tab/>
      </w:r>
      <w:r w:rsidR="003D5DC3" w:rsidRPr="00EC700D">
        <w:rPr>
          <w:b/>
          <w:sz w:val="24"/>
          <w:szCs w:val="24"/>
        </w:rPr>
        <w:tab/>
        <w:t xml:space="preserve">    </w:t>
      </w:r>
      <w:r w:rsidR="003D5DC3" w:rsidRPr="00EC700D">
        <w:rPr>
          <w:b/>
          <w:sz w:val="24"/>
          <w:szCs w:val="24"/>
        </w:rPr>
        <w:tab/>
        <w:t xml:space="preserve">                     </w:t>
      </w:r>
      <w:r w:rsidRPr="00EC700D">
        <w:rPr>
          <w:b/>
          <w:sz w:val="24"/>
          <w:szCs w:val="24"/>
        </w:rPr>
        <w:t xml:space="preserve">             </w:t>
      </w:r>
      <w:r w:rsidR="003D5DC3" w:rsidRPr="00EC700D">
        <w:rPr>
          <w:b/>
          <w:sz w:val="24"/>
          <w:szCs w:val="24"/>
        </w:rPr>
        <w:t xml:space="preserve">   </w:t>
      </w:r>
      <w:r w:rsidR="00253256" w:rsidRPr="00EC700D">
        <w:rPr>
          <w:b/>
          <w:sz w:val="24"/>
          <w:szCs w:val="24"/>
        </w:rPr>
        <w:t>Л.В. Горбатенко</w:t>
      </w: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EC700D" w:rsidRDefault="00EC700D" w:rsidP="00253256">
      <w:pPr>
        <w:ind w:left="4536"/>
        <w:jc w:val="right"/>
        <w:rPr>
          <w:sz w:val="20"/>
        </w:rPr>
      </w:pPr>
    </w:p>
    <w:p w:rsidR="003D5DC3" w:rsidRPr="00253256" w:rsidRDefault="003D5DC3" w:rsidP="00253256">
      <w:pPr>
        <w:ind w:left="4536"/>
        <w:jc w:val="right"/>
        <w:rPr>
          <w:sz w:val="20"/>
        </w:rPr>
      </w:pPr>
      <w:r w:rsidRPr="00253256">
        <w:rPr>
          <w:sz w:val="20"/>
        </w:rPr>
        <w:lastRenderedPageBreak/>
        <w:t>Приложение №1</w:t>
      </w:r>
    </w:p>
    <w:p w:rsidR="003D5DC3" w:rsidRPr="00253256" w:rsidRDefault="003D5DC3" w:rsidP="00253256">
      <w:pPr>
        <w:ind w:left="4536"/>
        <w:jc w:val="right"/>
        <w:rPr>
          <w:sz w:val="20"/>
        </w:rPr>
      </w:pPr>
      <w:r w:rsidRPr="00253256">
        <w:rPr>
          <w:sz w:val="20"/>
        </w:rPr>
        <w:t>к постановлению Администрации</w:t>
      </w:r>
    </w:p>
    <w:p w:rsidR="00253256" w:rsidRPr="00253256" w:rsidRDefault="00253256" w:rsidP="0087171B">
      <w:pPr>
        <w:ind w:left="4536"/>
        <w:jc w:val="right"/>
        <w:rPr>
          <w:sz w:val="20"/>
        </w:rPr>
      </w:pPr>
      <w:r w:rsidRPr="00253256">
        <w:rPr>
          <w:sz w:val="20"/>
        </w:rPr>
        <w:t>Подгорненского сельского поселения</w:t>
      </w:r>
    </w:p>
    <w:p w:rsidR="003D5DC3" w:rsidRPr="00253256" w:rsidRDefault="003D5DC3" w:rsidP="00253256">
      <w:pPr>
        <w:ind w:left="4536"/>
        <w:jc w:val="right"/>
        <w:rPr>
          <w:sz w:val="20"/>
        </w:rPr>
      </w:pPr>
      <w:r w:rsidRPr="00253256">
        <w:rPr>
          <w:sz w:val="20"/>
        </w:rPr>
        <w:t>от 2</w:t>
      </w:r>
      <w:r w:rsidR="00253256" w:rsidRPr="00253256">
        <w:rPr>
          <w:sz w:val="20"/>
        </w:rPr>
        <w:t>5</w:t>
      </w:r>
      <w:r w:rsidRPr="00253256">
        <w:rPr>
          <w:sz w:val="20"/>
        </w:rPr>
        <w:t>.1</w:t>
      </w:r>
      <w:r w:rsidR="00EC700D">
        <w:rPr>
          <w:sz w:val="20"/>
        </w:rPr>
        <w:t>2.2023 № 142</w:t>
      </w:r>
    </w:p>
    <w:p w:rsidR="003D5DC3" w:rsidRDefault="003D5DC3" w:rsidP="003D5DC3">
      <w:pPr>
        <w:jc w:val="center"/>
        <w:rPr>
          <w:szCs w:val="24"/>
        </w:rPr>
      </w:pPr>
    </w:p>
    <w:p w:rsidR="00253256" w:rsidRDefault="00253256" w:rsidP="00253256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jc w:val="center"/>
        <w:rPr>
          <w:b/>
          <w:sz w:val="26"/>
          <w:szCs w:val="26"/>
        </w:rPr>
      </w:pPr>
      <w:r w:rsidRPr="00253256">
        <w:rPr>
          <w:b/>
          <w:sz w:val="24"/>
          <w:szCs w:val="24"/>
        </w:rPr>
        <w:t xml:space="preserve">Сроки предоставления </w:t>
      </w:r>
      <w:r>
        <w:rPr>
          <w:b/>
          <w:sz w:val="24"/>
          <w:szCs w:val="24"/>
        </w:rPr>
        <w:t xml:space="preserve">годовой </w:t>
      </w:r>
      <w:r w:rsidRPr="00253256">
        <w:rPr>
          <w:b/>
          <w:sz w:val="24"/>
          <w:szCs w:val="24"/>
        </w:rPr>
        <w:t>бюджетной отчетности в 202</w:t>
      </w:r>
      <w:r>
        <w:rPr>
          <w:b/>
          <w:sz w:val="24"/>
          <w:szCs w:val="24"/>
        </w:rPr>
        <w:t>3</w:t>
      </w:r>
      <w:r w:rsidRPr="00253256">
        <w:rPr>
          <w:b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Y="238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7"/>
        <w:gridCol w:w="1701"/>
        <w:gridCol w:w="2410"/>
      </w:tblGrid>
      <w:tr w:rsidR="00253256" w:rsidRPr="00B53DB6" w:rsidTr="00253256">
        <w:trPr>
          <w:trHeight w:val="2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DE6BB6" w:rsidRDefault="00253256" w:rsidP="00E5643B">
            <w:pPr>
              <w:pStyle w:val="50"/>
              <w:shd w:val="clear" w:color="auto" w:fill="auto"/>
              <w:spacing w:line="240" w:lineRule="auto"/>
              <w:ind w:left="840"/>
              <w:rPr>
                <w:rFonts w:ascii="Times New Roman" w:hAnsi="Times New Roman"/>
                <w:b/>
                <w:sz w:val="24"/>
                <w:szCs w:val="24"/>
              </w:rPr>
            </w:pPr>
            <w:r w:rsidRPr="00DE6BB6">
              <w:rPr>
                <w:rFonts w:ascii="Times New Roman" w:hAnsi="Times New Roman"/>
                <w:b/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DE6BB6" w:rsidRDefault="00253256" w:rsidP="00E5643B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DE6BB6">
              <w:rPr>
                <w:rFonts w:ascii="Times New Roman" w:hAnsi="Times New Roman"/>
                <w:b/>
                <w:sz w:val="24"/>
                <w:szCs w:val="24"/>
              </w:rPr>
              <w:t>Код формы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DE6BB6" w:rsidRDefault="00253256" w:rsidP="00253256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BB6">
              <w:rPr>
                <w:rFonts w:ascii="Times New Roman" w:hAnsi="Times New Roman"/>
                <w:b/>
                <w:sz w:val="24"/>
                <w:szCs w:val="24"/>
              </w:rPr>
              <w:t>Срок представления</w:t>
            </w:r>
          </w:p>
        </w:tc>
      </w:tr>
      <w:tr w:rsidR="00253256" w:rsidRPr="00B53DB6" w:rsidTr="00253256">
        <w:trPr>
          <w:trHeight w:val="2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1C03B8" w:rsidRDefault="00253256" w:rsidP="00253256">
            <w:pPr>
              <w:pStyle w:val="50"/>
              <w:shd w:val="clear" w:color="auto" w:fill="auto"/>
              <w:spacing w:line="24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03B8">
              <w:rPr>
                <w:rFonts w:ascii="Times New Roman" w:hAnsi="Times New Roman"/>
                <w:sz w:val="24"/>
                <w:szCs w:val="24"/>
              </w:rPr>
              <w:t>Баланс по поступлениям и выбытиям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90525" w:rsidRDefault="00253256" w:rsidP="00E5643B">
            <w:pPr>
              <w:pStyle w:val="50"/>
              <w:shd w:val="clear" w:color="auto" w:fill="auto"/>
              <w:spacing w:line="240" w:lineRule="auto"/>
              <w:ind w:left="120"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525">
              <w:rPr>
                <w:rFonts w:ascii="Times New Roman" w:hAnsi="Times New Roman"/>
                <w:sz w:val="24"/>
                <w:szCs w:val="24"/>
              </w:rPr>
              <w:t>0503140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90525" w:rsidRDefault="00253256" w:rsidP="00E5643B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0525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253256" w:rsidRPr="00B53DB6" w:rsidTr="00253256">
        <w:trPr>
          <w:trHeight w:val="31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1C03B8" w:rsidRDefault="00253256" w:rsidP="00253256">
            <w:pPr>
              <w:pStyle w:val="50"/>
              <w:shd w:val="clear" w:color="auto" w:fill="auto"/>
              <w:spacing w:line="240" w:lineRule="auto"/>
              <w:ind w:left="14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90525" w:rsidRDefault="00253256" w:rsidP="00E5643B">
            <w:pPr>
              <w:pStyle w:val="50"/>
              <w:shd w:val="clear" w:color="auto" w:fill="auto"/>
              <w:spacing w:line="240" w:lineRule="auto"/>
              <w:ind w:left="120"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90525" w:rsidRDefault="00253256" w:rsidP="00E5643B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253256" w:rsidRPr="00B53DB6" w:rsidTr="00253256">
        <w:trPr>
          <w:trHeight w:val="32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B53DB6" w:rsidRDefault="00253256" w:rsidP="00253256">
            <w:pPr>
              <w:ind w:left="142" w:right="132"/>
            </w:pPr>
            <w:r w:rsidRPr="00B53DB6">
              <w:t>От</w:t>
            </w:r>
            <w:r>
              <w:t>чет о движении денежных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B53DB6" w:rsidRDefault="00253256" w:rsidP="00E5643B">
            <w:pPr>
              <w:ind w:left="120" w:hanging="120"/>
              <w:jc w:val="center"/>
            </w:pPr>
            <w:r w:rsidRPr="00B53DB6">
              <w:t>0503123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B53DB6" w:rsidRDefault="00253256" w:rsidP="00E5643B">
            <w:pPr>
              <w:ind w:left="120"/>
            </w:pPr>
            <w:r>
              <w:t>Годовая</w:t>
            </w:r>
          </w:p>
        </w:tc>
      </w:tr>
      <w:tr w:rsidR="00253256" w:rsidRPr="00B53DB6" w:rsidTr="00253256">
        <w:trPr>
          <w:trHeight w:val="56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Default="00253256" w:rsidP="00253256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Default="00253256" w:rsidP="00E56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Default="00253256" w:rsidP="00E5643B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Годовая</w:t>
            </w:r>
          </w:p>
        </w:tc>
      </w:tr>
      <w:tr w:rsidR="00253256" w:rsidRPr="00E32215" w:rsidTr="00253256">
        <w:trPr>
          <w:trHeight w:val="4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32215" w:rsidRDefault="00253256" w:rsidP="00E564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32215">
              <w:rPr>
                <w:color w:val="000000"/>
              </w:rPr>
              <w:t>Отчет о финансовых результатах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32215" w:rsidRDefault="00253256" w:rsidP="00253256">
            <w:pPr>
              <w:jc w:val="center"/>
              <w:rPr>
                <w:color w:val="000000"/>
              </w:rPr>
            </w:pPr>
            <w:r w:rsidRPr="00E32215">
              <w:rPr>
                <w:color w:val="000000"/>
              </w:rPr>
              <w:t>0503</w:t>
            </w:r>
            <w:r>
              <w:rPr>
                <w:color w:val="000000"/>
              </w:rPr>
              <w:t>1</w:t>
            </w:r>
            <w:r w:rsidRPr="00E32215">
              <w:rPr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32215" w:rsidRDefault="00253256" w:rsidP="00E5643B">
            <w:pPr>
              <w:ind w:left="132"/>
              <w:rPr>
                <w:color w:val="000000"/>
              </w:rPr>
            </w:pPr>
            <w:r w:rsidRPr="00E32215">
              <w:rPr>
                <w:color w:val="000000"/>
              </w:rPr>
              <w:t>Годовая</w:t>
            </w:r>
          </w:p>
          <w:p w:rsidR="00253256" w:rsidRPr="00E32215" w:rsidRDefault="00253256" w:rsidP="00E5643B">
            <w:pPr>
              <w:ind w:left="-108"/>
              <w:jc w:val="center"/>
              <w:rPr>
                <w:color w:val="000000"/>
              </w:rPr>
            </w:pPr>
          </w:p>
        </w:tc>
      </w:tr>
      <w:tr w:rsidR="00253256" w:rsidRPr="00E32215" w:rsidTr="00253256">
        <w:trPr>
          <w:trHeight w:val="4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32215" w:rsidRDefault="00253256" w:rsidP="00E564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32215">
              <w:rPr>
                <w:color w:val="000000"/>
              </w:rPr>
              <w:t>Справка по консолидируемым расчетам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32215" w:rsidRDefault="00253256" w:rsidP="00E5643B">
            <w:pPr>
              <w:jc w:val="center"/>
              <w:rPr>
                <w:color w:val="000000"/>
              </w:rPr>
            </w:pPr>
            <w:r w:rsidRPr="00E32215">
              <w:rPr>
                <w:color w:val="000000"/>
              </w:rPr>
              <w:t>0503125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32215" w:rsidRDefault="00253256" w:rsidP="00253256">
            <w:pPr>
              <w:ind w:left="132"/>
              <w:jc w:val="left"/>
              <w:rPr>
                <w:color w:val="000000"/>
              </w:rPr>
            </w:pPr>
            <w:r>
              <w:rPr>
                <w:color w:val="000000"/>
              </w:rPr>
              <w:t>Годовая</w:t>
            </w:r>
          </w:p>
        </w:tc>
      </w:tr>
      <w:tr w:rsidR="00253256" w:rsidRPr="00E32215" w:rsidTr="00253256">
        <w:trPr>
          <w:trHeight w:val="4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32215" w:rsidRDefault="00253256" w:rsidP="00E5643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32215">
              <w:rPr>
                <w:color w:val="000000"/>
              </w:rPr>
              <w:t>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32215" w:rsidRDefault="00253256" w:rsidP="00E5643B">
            <w:pPr>
              <w:jc w:val="center"/>
              <w:rPr>
                <w:color w:val="000000"/>
              </w:rPr>
            </w:pPr>
            <w:r w:rsidRPr="00E32215">
              <w:rPr>
                <w:color w:val="000000"/>
              </w:rPr>
              <w:t>0503117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32215" w:rsidRDefault="00253256" w:rsidP="00E5643B">
            <w:pPr>
              <w:ind w:left="132"/>
              <w:jc w:val="left"/>
              <w:rPr>
                <w:color w:val="000000"/>
              </w:rPr>
            </w:pPr>
            <w:r>
              <w:rPr>
                <w:color w:val="000000"/>
              </w:rPr>
              <w:t>Годовая</w:t>
            </w:r>
          </w:p>
        </w:tc>
      </w:tr>
      <w:tr w:rsidR="00253256" w:rsidRPr="00E32215" w:rsidTr="00253256">
        <w:trPr>
          <w:trHeight w:val="44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32215" w:rsidRDefault="00253256" w:rsidP="00E5643B">
            <w:pPr>
              <w:ind w:right="132"/>
            </w:pPr>
            <w:r>
              <w:t xml:space="preserve">  </w:t>
            </w:r>
            <w:r w:rsidRPr="00E32215">
              <w:t>Отчет о бюджетных обязательствах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32215" w:rsidRDefault="00253256" w:rsidP="00E5643B">
            <w:pPr>
              <w:jc w:val="center"/>
            </w:pPr>
            <w:r w:rsidRPr="00E32215">
              <w:t>0503128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32215" w:rsidRDefault="00253256" w:rsidP="00E5643B">
            <w:pPr>
              <w:spacing w:line="274" w:lineRule="exact"/>
              <w:ind w:left="132"/>
              <w:jc w:val="left"/>
            </w:pPr>
            <w:r w:rsidRPr="00E32215">
              <w:t>Годовая</w:t>
            </w:r>
          </w:p>
        </w:tc>
      </w:tr>
      <w:tr w:rsidR="00253256" w:rsidRPr="00E32215" w:rsidTr="00253256">
        <w:trPr>
          <w:trHeight w:val="67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32215" w:rsidRDefault="00253256" w:rsidP="00253256">
            <w:pPr>
              <w:spacing w:line="274" w:lineRule="exact"/>
              <w:ind w:left="142" w:right="132"/>
            </w:pPr>
            <w:r w:rsidRPr="00E32215">
              <w:t>Отчет о</w:t>
            </w:r>
            <w:r>
              <w:t xml:space="preserve"> кассовом поступлении и выбытии </w:t>
            </w:r>
            <w:r w:rsidRPr="00E32215">
              <w:t xml:space="preserve">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32215" w:rsidRDefault="00253256" w:rsidP="00E5643B">
            <w:pPr>
              <w:ind w:left="120" w:hanging="120"/>
              <w:jc w:val="center"/>
            </w:pPr>
            <w:r>
              <w:t>0503124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32215" w:rsidRDefault="00253256" w:rsidP="00E5643B">
            <w:pPr>
              <w:spacing w:line="274" w:lineRule="exact"/>
              <w:ind w:left="132"/>
              <w:jc w:val="left"/>
            </w:pPr>
            <w:r>
              <w:rPr>
                <w:color w:val="000000"/>
              </w:rPr>
              <w:t>Годовая</w:t>
            </w:r>
          </w:p>
        </w:tc>
      </w:tr>
      <w:tr w:rsidR="00253256" w:rsidRPr="00E32215" w:rsidTr="00253256">
        <w:trPr>
          <w:trHeight w:val="45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32215" w:rsidRDefault="00253256" w:rsidP="00E5643B">
            <w:pPr>
              <w:spacing w:line="274" w:lineRule="exact"/>
              <w:ind w:right="132"/>
            </w:pPr>
            <w:r>
              <w:t xml:space="preserve">  </w:t>
            </w:r>
            <w:r w:rsidRPr="00E32215">
              <w:t>Пояснительная записка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32215" w:rsidRDefault="00253256" w:rsidP="00E5643B">
            <w:pPr>
              <w:ind w:left="120"/>
              <w:jc w:val="center"/>
            </w:pPr>
            <w:r w:rsidRPr="00E32215">
              <w:t>0503160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256" w:rsidRPr="00E32215" w:rsidRDefault="00253256" w:rsidP="00E5643B">
            <w:pPr>
              <w:spacing w:line="274" w:lineRule="exact"/>
              <w:ind w:left="132"/>
              <w:jc w:val="left"/>
            </w:pPr>
            <w:r w:rsidRPr="00E32215">
              <w:t>Годовая</w:t>
            </w:r>
          </w:p>
        </w:tc>
      </w:tr>
    </w:tbl>
    <w:p w:rsidR="00253256" w:rsidRPr="00E32215" w:rsidRDefault="00253256" w:rsidP="00253256">
      <w:pPr>
        <w:ind w:firstLine="142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1701"/>
        <w:gridCol w:w="2410"/>
      </w:tblGrid>
      <w:tr w:rsidR="00253256" w:rsidRPr="00E32215" w:rsidTr="00253256">
        <w:trPr>
          <w:trHeight w:val="116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256" w:rsidRPr="00E32215" w:rsidRDefault="00253256" w:rsidP="00E5643B">
            <w:pPr>
              <w:shd w:val="clear" w:color="auto" w:fill="FFFFFF"/>
              <w:rPr>
                <w:color w:val="000000"/>
              </w:rPr>
            </w:pPr>
            <w:bookmarkStart w:id="0" w:name="bookmark7"/>
            <w:r w:rsidRPr="00E32215">
              <w:rPr>
                <w:rStyle w:val="docuntyped-name"/>
              </w:rPr>
      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6" w:rsidRPr="00E32215" w:rsidRDefault="00253256" w:rsidP="00E5643B">
            <w:pPr>
              <w:ind w:firstLine="142"/>
              <w:jc w:val="center"/>
              <w:rPr>
                <w:color w:val="000000"/>
              </w:rPr>
            </w:pPr>
            <w:r w:rsidRPr="00E32215">
              <w:rPr>
                <w:color w:val="000000"/>
              </w:rPr>
              <w:t>0503317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6" w:rsidRPr="00E32215" w:rsidRDefault="00253256" w:rsidP="002532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Годовая, е</w:t>
            </w:r>
            <w:r w:rsidRPr="00E32215">
              <w:rPr>
                <w:color w:val="000000"/>
              </w:rPr>
              <w:t>жемесячно</w:t>
            </w:r>
          </w:p>
        </w:tc>
      </w:tr>
      <w:tr w:rsidR="00253256" w:rsidRPr="00E32215" w:rsidTr="00253256">
        <w:trPr>
          <w:trHeight w:val="5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256" w:rsidRPr="00E32215" w:rsidRDefault="00253256" w:rsidP="00E5643B">
            <w:pPr>
              <w:shd w:val="clear" w:color="auto" w:fill="FFFFFF"/>
            </w:pPr>
            <w:r w:rsidRPr="00E32215">
              <w:rPr>
                <w:rStyle w:val="docuntyped-name"/>
              </w:rPr>
              <w:t>Баланс исполнения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6" w:rsidRPr="00E32215" w:rsidRDefault="00253256" w:rsidP="00E5643B">
            <w:pPr>
              <w:ind w:firstLine="142"/>
              <w:jc w:val="center"/>
              <w:rPr>
                <w:color w:val="000000"/>
              </w:rPr>
            </w:pPr>
            <w:r w:rsidRPr="00E32215">
              <w:rPr>
                <w:color w:val="000000"/>
              </w:rPr>
              <w:t>0503320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6" w:rsidRPr="00E32215" w:rsidRDefault="00253256" w:rsidP="00E5643B">
            <w:pPr>
              <w:shd w:val="clear" w:color="auto" w:fill="FFFFFF"/>
              <w:rPr>
                <w:rStyle w:val="docuntyped-name"/>
              </w:rPr>
            </w:pPr>
            <w:r w:rsidRPr="00E32215">
              <w:rPr>
                <w:rStyle w:val="docuntyped-name"/>
              </w:rPr>
              <w:t>Годовая</w:t>
            </w:r>
          </w:p>
          <w:p w:rsidR="00253256" w:rsidRPr="00E32215" w:rsidRDefault="00253256" w:rsidP="00E5643B">
            <w:pPr>
              <w:shd w:val="clear" w:color="auto" w:fill="FFFFFF"/>
              <w:ind w:left="175"/>
              <w:jc w:val="center"/>
              <w:rPr>
                <w:rStyle w:val="docuntyped-name"/>
              </w:rPr>
            </w:pPr>
          </w:p>
        </w:tc>
      </w:tr>
      <w:tr w:rsidR="00253256" w:rsidRPr="00E32215" w:rsidTr="00253256">
        <w:trPr>
          <w:trHeight w:val="5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256" w:rsidRPr="00E32215" w:rsidRDefault="00253256" w:rsidP="00E5643B">
            <w:pPr>
              <w:ind w:firstLine="142"/>
              <w:jc w:val="left"/>
              <w:rPr>
                <w:color w:val="000000"/>
              </w:rPr>
            </w:pPr>
            <w:r w:rsidRPr="00E32215">
              <w:rPr>
                <w:color w:val="000000"/>
              </w:rPr>
              <w:t>Консолидированный отчет о финансовых результатах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6" w:rsidRPr="00E32215" w:rsidRDefault="00253256" w:rsidP="00E5643B">
            <w:pPr>
              <w:ind w:firstLine="142"/>
              <w:jc w:val="center"/>
              <w:rPr>
                <w:color w:val="000000"/>
              </w:rPr>
            </w:pPr>
            <w:r w:rsidRPr="00E32215">
              <w:rPr>
                <w:color w:val="000000"/>
              </w:rPr>
              <w:t>0503321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6" w:rsidRPr="00E32215" w:rsidRDefault="00253256" w:rsidP="00E5643B">
            <w:pPr>
              <w:rPr>
                <w:color w:val="000000"/>
              </w:rPr>
            </w:pPr>
            <w:r w:rsidRPr="00E32215">
              <w:rPr>
                <w:color w:val="000000"/>
              </w:rPr>
              <w:t>Годовая</w:t>
            </w:r>
          </w:p>
          <w:p w:rsidR="00253256" w:rsidRPr="00E32215" w:rsidRDefault="00253256" w:rsidP="00E5643B">
            <w:pPr>
              <w:ind w:left="175"/>
              <w:jc w:val="center"/>
              <w:rPr>
                <w:color w:val="000000"/>
              </w:rPr>
            </w:pPr>
          </w:p>
        </w:tc>
      </w:tr>
      <w:tr w:rsidR="00253256" w:rsidRPr="00E32215" w:rsidTr="00253256">
        <w:trPr>
          <w:trHeight w:val="5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256" w:rsidRPr="00E32215" w:rsidRDefault="00253256" w:rsidP="00E5643B">
            <w:pPr>
              <w:shd w:val="clear" w:color="auto" w:fill="FFFFFF"/>
              <w:jc w:val="left"/>
              <w:rPr>
                <w:color w:val="000000"/>
              </w:rPr>
            </w:pPr>
            <w:r w:rsidRPr="00E32215">
              <w:t>Консолидированный отчет о движении денежных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6" w:rsidRPr="00E32215" w:rsidRDefault="00253256" w:rsidP="00E5643B">
            <w:pPr>
              <w:ind w:firstLine="142"/>
              <w:jc w:val="center"/>
              <w:rPr>
                <w:color w:val="000000"/>
              </w:rPr>
            </w:pPr>
            <w:r w:rsidRPr="00E32215">
              <w:rPr>
                <w:color w:val="000000"/>
              </w:rPr>
              <w:t>0503323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6" w:rsidRPr="00E32215" w:rsidRDefault="00253256" w:rsidP="00E5643B">
            <w:pPr>
              <w:shd w:val="clear" w:color="auto" w:fill="FFFFFF"/>
            </w:pPr>
            <w:r w:rsidRPr="00E32215">
              <w:t>Годовая, полугодие</w:t>
            </w:r>
          </w:p>
        </w:tc>
      </w:tr>
      <w:tr w:rsidR="00253256" w:rsidRPr="00E32215" w:rsidTr="00253256">
        <w:trPr>
          <w:trHeight w:val="5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256" w:rsidRPr="00E32215" w:rsidRDefault="00253256" w:rsidP="00E5643B">
            <w:pPr>
              <w:shd w:val="clear" w:color="auto" w:fill="FFFFFF"/>
              <w:jc w:val="left"/>
            </w:pPr>
            <w:r>
              <w:t>Пояснительная записка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6" w:rsidRPr="00E32215" w:rsidRDefault="00253256" w:rsidP="00253256">
            <w:pPr>
              <w:jc w:val="center"/>
              <w:rPr>
                <w:color w:val="000000"/>
              </w:rPr>
            </w:pPr>
            <w:r w:rsidRPr="00E32215">
              <w:rPr>
                <w:color w:val="000000"/>
              </w:rPr>
              <w:t>050336</w:t>
            </w:r>
            <w:r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256" w:rsidRPr="00E32215" w:rsidRDefault="00253256" w:rsidP="00E5643B">
            <w:pPr>
              <w:shd w:val="clear" w:color="auto" w:fill="FFFFFF"/>
              <w:jc w:val="left"/>
            </w:pPr>
            <w:r w:rsidRPr="00E32215">
              <w:t xml:space="preserve">Годовая </w:t>
            </w:r>
          </w:p>
        </w:tc>
      </w:tr>
      <w:bookmarkEnd w:id="0"/>
    </w:tbl>
    <w:p w:rsidR="00253256" w:rsidRDefault="00253256" w:rsidP="00253256">
      <w:pPr>
        <w:widowControl w:val="0"/>
        <w:tabs>
          <w:tab w:val="left" w:pos="1005"/>
        </w:tabs>
        <w:autoSpaceDE w:val="0"/>
        <w:rPr>
          <w:b/>
          <w:color w:val="000000"/>
          <w:sz w:val="28"/>
          <w:szCs w:val="28"/>
        </w:rPr>
      </w:pPr>
    </w:p>
    <w:p w:rsidR="00253256" w:rsidRDefault="00253256" w:rsidP="003D5DC3">
      <w:pPr>
        <w:jc w:val="center"/>
        <w:rPr>
          <w:szCs w:val="24"/>
        </w:rPr>
      </w:pPr>
    </w:p>
    <w:p w:rsidR="00253256" w:rsidRDefault="00253256" w:rsidP="003D5DC3">
      <w:pPr>
        <w:jc w:val="center"/>
        <w:rPr>
          <w:szCs w:val="24"/>
        </w:rPr>
      </w:pPr>
    </w:p>
    <w:p w:rsidR="00253256" w:rsidRDefault="00253256" w:rsidP="003D5DC3">
      <w:pPr>
        <w:jc w:val="center"/>
        <w:rPr>
          <w:szCs w:val="24"/>
        </w:rPr>
      </w:pPr>
    </w:p>
    <w:p w:rsidR="00253256" w:rsidRDefault="00253256" w:rsidP="003D5DC3">
      <w:pPr>
        <w:jc w:val="center"/>
        <w:rPr>
          <w:szCs w:val="24"/>
        </w:rPr>
      </w:pPr>
    </w:p>
    <w:p w:rsidR="00253256" w:rsidRDefault="00253256" w:rsidP="003D5DC3">
      <w:pPr>
        <w:jc w:val="center"/>
        <w:rPr>
          <w:szCs w:val="24"/>
        </w:rPr>
      </w:pPr>
    </w:p>
    <w:p w:rsidR="00253256" w:rsidRDefault="00253256" w:rsidP="003D5DC3">
      <w:pPr>
        <w:jc w:val="center"/>
        <w:rPr>
          <w:szCs w:val="24"/>
        </w:rPr>
      </w:pPr>
    </w:p>
    <w:p w:rsidR="00253256" w:rsidRDefault="00253256" w:rsidP="003D5DC3">
      <w:pPr>
        <w:jc w:val="center"/>
        <w:rPr>
          <w:szCs w:val="24"/>
        </w:rPr>
      </w:pPr>
    </w:p>
    <w:p w:rsidR="00253256" w:rsidRDefault="00253256" w:rsidP="003D5DC3">
      <w:pPr>
        <w:jc w:val="center"/>
        <w:rPr>
          <w:szCs w:val="24"/>
        </w:rPr>
      </w:pPr>
    </w:p>
    <w:p w:rsidR="00253256" w:rsidRDefault="00253256" w:rsidP="003D5DC3">
      <w:pPr>
        <w:jc w:val="center"/>
        <w:rPr>
          <w:szCs w:val="24"/>
        </w:rPr>
      </w:pPr>
    </w:p>
    <w:p w:rsidR="005E5F35" w:rsidRDefault="005E5F35" w:rsidP="003D5DC3">
      <w:pPr>
        <w:jc w:val="center"/>
        <w:rPr>
          <w:szCs w:val="24"/>
        </w:rPr>
      </w:pPr>
    </w:p>
    <w:p w:rsidR="00253256" w:rsidRDefault="00253256" w:rsidP="003D5DC3">
      <w:pPr>
        <w:jc w:val="center"/>
        <w:rPr>
          <w:szCs w:val="24"/>
        </w:rPr>
      </w:pPr>
    </w:p>
    <w:p w:rsidR="00253256" w:rsidRPr="00253256" w:rsidRDefault="00253256" w:rsidP="00253256">
      <w:pPr>
        <w:ind w:left="4536"/>
        <w:jc w:val="right"/>
        <w:rPr>
          <w:sz w:val="20"/>
        </w:rPr>
      </w:pPr>
      <w:r w:rsidRPr="00253256">
        <w:rPr>
          <w:sz w:val="20"/>
        </w:rPr>
        <w:lastRenderedPageBreak/>
        <w:t>Приложение №</w:t>
      </w:r>
      <w:r>
        <w:rPr>
          <w:sz w:val="20"/>
        </w:rPr>
        <w:t>2</w:t>
      </w:r>
    </w:p>
    <w:p w:rsidR="00253256" w:rsidRPr="00253256" w:rsidRDefault="00253256" w:rsidP="00253256">
      <w:pPr>
        <w:ind w:left="4536"/>
        <w:jc w:val="right"/>
        <w:rPr>
          <w:sz w:val="20"/>
        </w:rPr>
      </w:pPr>
      <w:r w:rsidRPr="00253256">
        <w:rPr>
          <w:sz w:val="20"/>
        </w:rPr>
        <w:t>к постановлению Администрации</w:t>
      </w:r>
    </w:p>
    <w:p w:rsidR="00253256" w:rsidRPr="00253256" w:rsidRDefault="00253256" w:rsidP="0087171B">
      <w:pPr>
        <w:ind w:left="4536"/>
        <w:jc w:val="right"/>
        <w:rPr>
          <w:sz w:val="20"/>
        </w:rPr>
      </w:pPr>
      <w:r w:rsidRPr="00253256">
        <w:rPr>
          <w:sz w:val="20"/>
        </w:rPr>
        <w:t>Подгорненского сельского поселения</w:t>
      </w:r>
    </w:p>
    <w:p w:rsidR="00253256" w:rsidRPr="00253256" w:rsidRDefault="00EC700D" w:rsidP="00253256">
      <w:pPr>
        <w:ind w:left="4536"/>
        <w:jc w:val="right"/>
        <w:rPr>
          <w:sz w:val="20"/>
        </w:rPr>
      </w:pPr>
      <w:r>
        <w:rPr>
          <w:sz w:val="20"/>
        </w:rPr>
        <w:t>от 25.12.2023 № 142</w:t>
      </w:r>
    </w:p>
    <w:p w:rsidR="00253256" w:rsidRDefault="00253256" w:rsidP="003D5DC3">
      <w:pPr>
        <w:jc w:val="center"/>
        <w:rPr>
          <w:szCs w:val="24"/>
        </w:rPr>
      </w:pPr>
    </w:p>
    <w:p w:rsidR="003D5DC3" w:rsidRPr="003D5DC3" w:rsidRDefault="003D5DC3" w:rsidP="003D5DC3">
      <w:pPr>
        <w:jc w:val="center"/>
        <w:rPr>
          <w:szCs w:val="24"/>
        </w:rPr>
      </w:pPr>
    </w:p>
    <w:p w:rsidR="003D5DC3" w:rsidRPr="003D5DC3" w:rsidRDefault="003D5DC3" w:rsidP="003D5DC3">
      <w:pPr>
        <w:jc w:val="center"/>
        <w:rPr>
          <w:b/>
          <w:szCs w:val="24"/>
        </w:rPr>
      </w:pPr>
      <w:r w:rsidRPr="003D5DC3">
        <w:rPr>
          <w:b/>
          <w:szCs w:val="24"/>
        </w:rPr>
        <w:t>СРОКИ</w:t>
      </w:r>
    </w:p>
    <w:p w:rsidR="003D5DC3" w:rsidRPr="003D5DC3" w:rsidRDefault="003D5DC3" w:rsidP="003D5DC3">
      <w:pPr>
        <w:jc w:val="center"/>
        <w:rPr>
          <w:b/>
          <w:szCs w:val="24"/>
        </w:rPr>
      </w:pPr>
      <w:r w:rsidRPr="003D5DC3">
        <w:rPr>
          <w:b/>
          <w:szCs w:val="24"/>
        </w:rPr>
        <w:t xml:space="preserve">представления главными администраторами бюджетных средств и получателями бюджетных средств </w:t>
      </w:r>
      <w:r>
        <w:rPr>
          <w:b/>
          <w:szCs w:val="24"/>
        </w:rPr>
        <w:t>Подгорненского сельского поселения Ремонтненского района</w:t>
      </w:r>
      <w:r w:rsidR="00253256">
        <w:rPr>
          <w:b/>
          <w:szCs w:val="24"/>
        </w:rPr>
        <w:t xml:space="preserve"> </w:t>
      </w:r>
      <w:r w:rsidRPr="003D5DC3">
        <w:rPr>
          <w:b/>
          <w:szCs w:val="24"/>
        </w:rPr>
        <w:t>месячной бюджетной отчетности и дополнительных форм бюджетной отчетности в 2024 году</w:t>
      </w:r>
    </w:p>
    <w:p w:rsidR="003D5DC3" w:rsidRPr="003D5DC3" w:rsidRDefault="003D5DC3" w:rsidP="003D5DC3">
      <w:pPr>
        <w:jc w:val="center"/>
        <w:rPr>
          <w:b/>
          <w:szCs w:val="24"/>
        </w:rPr>
      </w:pPr>
    </w:p>
    <w:p w:rsidR="003D5DC3" w:rsidRPr="003D5DC3" w:rsidRDefault="003D5DC3" w:rsidP="003D5DC3">
      <w:pPr>
        <w:pStyle w:val="a5"/>
        <w:ind w:left="0" w:firstLine="708"/>
        <w:jc w:val="both"/>
      </w:pPr>
      <w:r w:rsidRPr="003D5DC3">
        <w:t xml:space="preserve">Главные администраторы бюджетных средств, получатели бюджетных средств </w:t>
      </w:r>
      <w:r>
        <w:t>Подгорненского сельского поселения Ремонтненского района</w:t>
      </w:r>
      <w:r w:rsidR="00253256">
        <w:t xml:space="preserve"> </w:t>
      </w:r>
      <w:r w:rsidRPr="003D5DC3">
        <w:t xml:space="preserve">в срок не позднее </w:t>
      </w:r>
      <w:r w:rsidR="00253256">
        <w:t>2</w:t>
      </w:r>
      <w:r w:rsidRPr="003D5DC3">
        <w:t xml:space="preserve"> числа месяца, следующего </w:t>
      </w:r>
      <w:proofErr w:type="gramStart"/>
      <w:r w:rsidRPr="003D5DC3">
        <w:t>за</w:t>
      </w:r>
      <w:proofErr w:type="gramEnd"/>
      <w:r w:rsidRPr="003D5DC3">
        <w:t xml:space="preserve"> отчетным представляют:</w:t>
      </w:r>
    </w:p>
    <w:p w:rsidR="003D5DC3" w:rsidRPr="003D5DC3" w:rsidRDefault="003D5DC3" w:rsidP="003D5DC3">
      <w:pPr>
        <w:pStyle w:val="a5"/>
        <w:ind w:left="0"/>
        <w:jc w:val="both"/>
      </w:pPr>
    </w:p>
    <w:p w:rsidR="003D5DC3" w:rsidRPr="003D5DC3" w:rsidRDefault="003D5DC3" w:rsidP="003D5DC3">
      <w:pPr>
        <w:pStyle w:val="a5"/>
        <w:ind w:left="0" w:firstLine="708"/>
        <w:jc w:val="both"/>
      </w:pPr>
      <w:r w:rsidRPr="003D5DC3">
        <w:t>- Отчет об исполнении бюджета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3D5DC3" w:rsidRPr="003D5DC3" w:rsidRDefault="003D5DC3" w:rsidP="003D5DC3">
      <w:pPr>
        <w:pStyle w:val="a5"/>
        <w:ind w:left="0" w:firstLine="708"/>
        <w:jc w:val="both"/>
      </w:pPr>
      <w:r w:rsidRPr="003D5DC3">
        <w:t>- Сведения об остатках денежных средств на счетах получателей бюджетных средств (ф.0503178);</w:t>
      </w:r>
    </w:p>
    <w:p w:rsidR="003D5DC3" w:rsidRPr="003D5DC3" w:rsidRDefault="003D5DC3" w:rsidP="003D5DC3">
      <w:pPr>
        <w:pStyle w:val="a5"/>
        <w:ind w:left="0" w:firstLine="708"/>
        <w:jc w:val="both"/>
      </w:pPr>
      <w:r w:rsidRPr="003D5DC3">
        <w:t>- Справка о суммах консолидируемых поступлений, подлежащих зачислению на счет бюджета (ф.0503184);</w:t>
      </w:r>
    </w:p>
    <w:p w:rsidR="003D5DC3" w:rsidRPr="003D5DC3" w:rsidRDefault="003D5DC3" w:rsidP="003D5DC3">
      <w:pPr>
        <w:pStyle w:val="a5"/>
        <w:ind w:left="0" w:firstLine="708"/>
        <w:jc w:val="both"/>
      </w:pPr>
      <w:r w:rsidRPr="003D5DC3">
        <w:t>- Справка по консолидируемым расчетам (ф.0503125) по денежным расчетам;</w:t>
      </w:r>
    </w:p>
    <w:p w:rsidR="003D5DC3" w:rsidRPr="003D5DC3" w:rsidRDefault="003D5DC3" w:rsidP="003D5DC3">
      <w:pPr>
        <w:pStyle w:val="a5"/>
        <w:ind w:left="0" w:firstLine="708"/>
        <w:jc w:val="both"/>
      </w:pPr>
      <w:r w:rsidRPr="003D5DC3">
        <w:t>- Справочная таблица к отчету об исполнении консолидированного бюджета субъекта Российской Федерации (ф.0503387);</w:t>
      </w:r>
    </w:p>
    <w:p w:rsidR="003D5DC3" w:rsidRPr="003D5DC3" w:rsidRDefault="003D5DC3" w:rsidP="003D5DC3">
      <w:pPr>
        <w:pStyle w:val="a5"/>
        <w:ind w:left="0" w:firstLine="708"/>
        <w:jc w:val="both"/>
      </w:pPr>
      <w:r w:rsidRPr="003D5DC3">
        <w:t>- Текстовая часть Пояснительной записки (ф.0503160);</w:t>
      </w:r>
    </w:p>
    <w:p w:rsidR="003D5DC3" w:rsidRPr="003D5DC3" w:rsidRDefault="003D5DC3" w:rsidP="003D5DC3">
      <w:pPr>
        <w:pStyle w:val="a5"/>
        <w:ind w:left="0" w:firstLine="708"/>
        <w:jc w:val="both"/>
      </w:pPr>
      <w:r w:rsidRPr="003D5DC3">
        <w:t>- Сведения о просроченной кредиторской задолженности;</w:t>
      </w:r>
    </w:p>
    <w:p w:rsidR="003D5DC3" w:rsidRPr="003D5DC3" w:rsidRDefault="003D5DC3" w:rsidP="003D5DC3">
      <w:pPr>
        <w:pStyle w:val="a5"/>
        <w:ind w:left="0" w:firstLine="708"/>
        <w:jc w:val="both"/>
      </w:pPr>
      <w:r w:rsidRPr="003D5DC3">
        <w:t>-Отчет о бюджетных обязательствах (ф.0503128)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(ф.0503128-НП);</w:t>
      </w:r>
    </w:p>
    <w:p w:rsidR="003D5DC3" w:rsidRPr="003D5DC3" w:rsidRDefault="003D5DC3" w:rsidP="003D5DC3">
      <w:pPr>
        <w:pStyle w:val="a5"/>
        <w:ind w:left="0"/>
        <w:jc w:val="both"/>
      </w:pPr>
    </w:p>
    <w:p w:rsidR="003D5DC3" w:rsidRPr="003D5DC3" w:rsidRDefault="003D5DC3" w:rsidP="003D5DC3">
      <w:pPr>
        <w:pStyle w:val="a5"/>
        <w:ind w:left="0"/>
        <w:jc w:val="both"/>
      </w:pPr>
    </w:p>
    <w:p w:rsidR="003D5DC3" w:rsidRPr="003D5DC3" w:rsidRDefault="003D5DC3" w:rsidP="003D5DC3">
      <w:pPr>
        <w:pStyle w:val="a5"/>
        <w:ind w:left="1440"/>
        <w:jc w:val="both"/>
      </w:pPr>
    </w:p>
    <w:p w:rsidR="003D5DC3" w:rsidRPr="003D5DC3" w:rsidRDefault="003D5DC3" w:rsidP="003D5DC3">
      <w:pPr>
        <w:ind w:left="709"/>
        <w:rPr>
          <w:szCs w:val="24"/>
        </w:rPr>
      </w:pPr>
    </w:p>
    <w:p w:rsidR="003D5DC3" w:rsidRPr="003D5DC3" w:rsidRDefault="003D5DC3" w:rsidP="003D5DC3">
      <w:pPr>
        <w:outlineLvl w:val="0"/>
        <w:rPr>
          <w:szCs w:val="24"/>
        </w:rPr>
      </w:pPr>
    </w:p>
    <w:p w:rsidR="003D5DC3" w:rsidRPr="003D5DC3" w:rsidRDefault="003D5DC3" w:rsidP="003D5DC3">
      <w:pPr>
        <w:outlineLvl w:val="0"/>
        <w:rPr>
          <w:szCs w:val="24"/>
        </w:rPr>
      </w:pPr>
    </w:p>
    <w:p w:rsidR="003D5DC3" w:rsidRPr="003D5DC3" w:rsidRDefault="003D5DC3" w:rsidP="003D5DC3">
      <w:pPr>
        <w:outlineLvl w:val="0"/>
        <w:rPr>
          <w:szCs w:val="24"/>
        </w:rPr>
      </w:pPr>
    </w:p>
    <w:p w:rsidR="003D5DC3" w:rsidRDefault="003D5DC3" w:rsidP="003D5DC3">
      <w:pPr>
        <w:outlineLvl w:val="0"/>
        <w:rPr>
          <w:szCs w:val="24"/>
        </w:rPr>
      </w:pPr>
    </w:p>
    <w:p w:rsidR="00253256" w:rsidRDefault="00253256" w:rsidP="003D5DC3">
      <w:pPr>
        <w:outlineLvl w:val="0"/>
        <w:rPr>
          <w:szCs w:val="24"/>
        </w:rPr>
      </w:pPr>
    </w:p>
    <w:p w:rsidR="00253256" w:rsidRDefault="00253256" w:rsidP="003D5DC3">
      <w:pPr>
        <w:outlineLvl w:val="0"/>
        <w:rPr>
          <w:szCs w:val="24"/>
        </w:rPr>
      </w:pPr>
    </w:p>
    <w:p w:rsidR="00253256" w:rsidRDefault="00253256" w:rsidP="003D5DC3">
      <w:pPr>
        <w:outlineLvl w:val="0"/>
        <w:rPr>
          <w:szCs w:val="24"/>
        </w:rPr>
      </w:pPr>
    </w:p>
    <w:p w:rsidR="00253256" w:rsidRDefault="00253256" w:rsidP="003D5DC3">
      <w:pPr>
        <w:outlineLvl w:val="0"/>
        <w:rPr>
          <w:szCs w:val="24"/>
        </w:rPr>
      </w:pPr>
    </w:p>
    <w:p w:rsidR="00253256" w:rsidRDefault="00253256" w:rsidP="003D5DC3">
      <w:pPr>
        <w:outlineLvl w:val="0"/>
        <w:rPr>
          <w:szCs w:val="24"/>
        </w:rPr>
      </w:pPr>
    </w:p>
    <w:p w:rsidR="00253256" w:rsidRDefault="00253256" w:rsidP="003D5DC3">
      <w:pPr>
        <w:outlineLvl w:val="0"/>
        <w:rPr>
          <w:szCs w:val="24"/>
        </w:rPr>
      </w:pPr>
    </w:p>
    <w:p w:rsidR="00253256" w:rsidRDefault="00253256" w:rsidP="003D5DC3">
      <w:pPr>
        <w:outlineLvl w:val="0"/>
        <w:rPr>
          <w:szCs w:val="24"/>
        </w:rPr>
      </w:pPr>
    </w:p>
    <w:p w:rsidR="00253256" w:rsidRDefault="00253256" w:rsidP="003D5DC3">
      <w:pPr>
        <w:outlineLvl w:val="0"/>
        <w:rPr>
          <w:szCs w:val="24"/>
        </w:rPr>
      </w:pPr>
    </w:p>
    <w:p w:rsidR="005E5F35" w:rsidRDefault="005E5F35" w:rsidP="003D5DC3">
      <w:pPr>
        <w:outlineLvl w:val="0"/>
        <w:rPr>
          <w:szCs w:val="24"/>
        </w:rPr>
      </w:pPr>
    </w:p>
    <w:p w:rsidR="00253256" w:rsidRDefault="00253256" w:rsidP="003D5DC3">
      <w:pPr>
        <w:outlineLvl w:val="0"/>
        <w:rPr>
          <w:szCs w:val="24"/>
        </w:rPr>
      </w:pPr>
    </w:p>
    <w:p w:rsidR="00253256" w:rsidRPr="003D5DC3" w:rsidRDefault="00253256" w:rsidP="003D5DC3">
      <w:pPr>
        <w:outlineLvl w:val="0"/>
        <w:rPr>
          <w:szCs w:val="24"/>
        </w:rPr>
      </w:pPr>
    </w:p>
    <w:p w:rsidR="00253256" w:rsidRDefault="00253256" w:rsidP="00253256">
      <w:pPr>
        <w:ind w:left="4536"/>
        <w:jc w:val="right"/>
        <w:rPr>
          <w:szCs w:val="24"/>
        </w:rPr>
      </w:pPr>
    </w:p>
    <w:p w:rsidR="003D5DC3" w:rsidRPr="00253256" w:rsidRDefault="003D5DC3" w:rsidP="00253256">
      <w:pPr>
        <w:ind w:left="4536"/>
        <w:jc w:val="right"/>
        <w:rPr>
          <w:sz w:val="20"/>
        </w:rPr>
      </w:pPr>
      <w:r w:rsidRPr="00253256">
        <w:rPr>
          <w:sz w:val="20"/>
        </w:rPr>
        <w:lastRenderedPageBreak/>
        <w:t>Приложение №</w:t>
      </w:r>
      <w:r w:rsidR="00253256">
        <w:rPr>
          <w:sz w:val="20"/>
        </w:rPr>
        <w:t>3</w:t>
      </w:r>
    </w:p>
    <w:p w:rsidR="00253256" w:rsidRPr="00253256" w:rsidRDefault="00253256" w:rsidP="00253256">
      <w:pPr>
        <w:ind w:left="4536"/>
        <w:jc w:val="right"/>
        <w:rPr>
          <w:sz w:val="20"/>
        </w:rPr>
      </w:pPr>
      <w:r w:rsidRPr="00253256">
        <w:rPr>
          <w:sz w:val="20"/>
        </w:rPr>
        <w:t>к постановлению Администрации</w:t>
      </w:r>
    </w:p>
    <w:p w:rsidR="00253256" w:rsidRPr="00253256" w:rsidRDefault="00253256" w:rsidP="0087171B">
      <w:pPr>
        <w:ind w:left="4536"/>
        <w:jc w:val="right"/>
        <w:rPr>
          <w:sz w:val="20"/>
        </w:rPr>
      </w:pPr>
      <w:r w:rsidRPr="00253256">
        <w:rPr>
          <w:sz w:val="20"/>
        </w:rPr>
        <w:t>Подгорненского сельского поселения</w:t>
      </w:r>
    </w:p>
    <w:p w:rsidR="00253256" w:rsidRPr="00253256" w:rsidRDefault="0087171B" w:rsidP="00253256">
      <w:pPr>
        <w:ind w:left="4536"/>
        <w:jc w:val="right"/>
        <w:rPr>
          <w:sz w:val="20"/>
        </w:rPr>
      </w:pPr>
      <w:r>
        <w:rPr>
          <w:sz w:val="20"/>
        </w:rPr>
        <w:t>о</w:t>
      </w:r>
      <w:r w:rsidR="00EC700D">
        <w:rPr>
          <w:sz w:val="20"/>
        </w:rPr>
        <w:t>т</w:t>
      </w:r>
      <w:r>
        <w:rPr>
          <w:sz w:val="20"/>
        </w:rPr>
        <w:t xml:space="preserve"> </w:t>
      </w:r>
      <w:r w:rsidR="00EC700D">
        <w:rPr>
          <w:sz w:val="20"/>
        </w:rPr>
        <w:t xml:space="preserve"> 25.12.2023 № 142</w:t>
      </w:r>
      <w:bookmarkStart w:id="1" w:name="_GoBack"/>
      <w:bookmarkEnd w:id="1"/>
    </w:p>
    <w:p w:rsidR="003D5DC3" w:rsidRPr="003D5DC3" w:rsidRDefault="003D5DC3" w:rsidP="003D5DC3">
      <w:pPr>
        <w:jc w:val="center"/>
        <w:rPr>
          <w:szCs w:val="24"/>
        </w:rPr>
      </w:pPr>
    </w:p>
    <w:p w:rsidR="003D5DC3" w:rsidRPr="003D5DC3" w:rsidRDefault="003D5DC3" w:rsidP="003D5DC3">
      <w:pPr>
        <w:jc w:val="center"/>
        <w:rPr>
          <w:szCs w:val="24"/>
        </w:rPr>
      </w:pPr>
    </w:p>
    <w:p w:rsidR="003D5DC3" w:rsidRPr="003D5DC3" w:rsidRDefault="003D5DC3" w:rsidP="003D5DC3">
      <w:pPr>
        <w:jc w:val="center"/>
        <w:rPr>
          <w:b/>
          <w:szCs w:val="24"/>
        </w:rPr>
      </w:pPr>
      <w:r w:rsidRPr="003D5DC3">
        <w:rPr>
          <w:b/>
          <w:szCs w:val="24"/>
        </w:rPr>
        <w:t>СРОКИ</w:t>
      </w:r>
    </w:p>
    <w:p w:rsidR="003D5DC3" w:rsidRPr="003D5DC3" w:rsidRDefault="003D5DC3" w:rsidP="003D5DC3">
      <w:pPr>
        <w:jc w:val="center"/>
        <w:rPr>
          <w:b/>
          <w:szCs w:val="24"/>
        </w:rPr>
      </w:pPr>
      <w:r w:rsidRPr="003D5DC3">
        <w:rPr>
          <w:b/>
          <w:szCs w:val="24"/>
        </w:rPr>
        <w:t xml:space="preserve">представления главными администраторами бюджетных средств и получателями бюджетных средств </w:t>
      </w:r>
      <w:r>
        <w:rPr>
          <w:b/>
          <w:szCs w:val="24"/>
        </w:rPr>
        <w:t>Подгорненского сельского поселения Ремонтненского района</w:t>
      </w:r>
      <w:r w:rsidR="00253256">
        <w:rPr>
          <w:b/>
          <w:szCs w:val="24"/>
        </w:rPr>
        <w:t xml:space="preserve"> </w:t>
      </w:r>
      <w:r w:rsidRPr="003D5DC3">
        <w:rPr>
          <w:b/>
          <w:szCs w:val="24"/>
        </w:rPr>
        <w:t>квартальной бюджетной отчетности в 2024 году</w:t>
      </w:r>
    </w:p>
    <w:p w:rsidR="003D5DC3" w:rsidRPr="003D5DC3" w:rsidRDefault="003D5DC3" w:rsidP="003D5DC3">
      <w:pPr>
        <w:jc w:val="center"/>
        <w:rPr>
          <w:szCs w:val="24"/>
        </w:rPr>
      </w:pPr>
    </w:p>
    <w:p w:rsidR="003D5DC3" w:rsidRPr="003D5DC3" w:rsidRDefault="003D5DC3" w:rsidP="003D5DC3">
      <w:pPr>
        <w:pStyle w:val="a5"/>
        <w:ind w:left="284" w:firstLine="424"/>
        <w:jc w:val="both"/>
      </w:pPr>
      <w:r w:rsidRPr="003D5DC3">
        <w:t xml:space="preserve">1. </w:t>
      </w:r>
      <w:proofErr w:type="gramStart"/>
      <w:r w:rsidRPr="003D5DC3">
        <w:t xml:space="preserve">Главные администраторы бюджетных средств, получатели бюджетных средств </w:t>
      </w:r>
      <w:r>
        <w:t>Подгорненского сельского поселения Ремонтненского района</w:t>
      </w:r>
      <w:r w:rsidR="00253256">
        <w:t xml:space="preserve"> </w:t>
      </w:r>
      <w:r w:rsidRPr="003D5DC3">
        <w:t xml:space="preserve">в срок не позднее </w:t>
      </w:r>
      <w:r w:rsidR="00253256">
        <w:t>3</w:t>
      </w:r>
      <w:r w:rsidRPr="003D5DC3">
        <w:t xml:space="preserve"> числа месяца, следующего за отчетным, в дополнение к формам месячной бюджетной отчетности, указанной в приложении 1 к постановлению представляют:</w:t>
      </w:r>
      <w:proofErr w:type="gramEnd"/>
    </w:p>
    <w:p w:rsidR="003D5DC3" w:rsidRPr="003D5DC3" w:rsidRDefault="003D5DC3" w:rsidP="003D5DC3">
      <w:pPr>
        <w:pStyle w:val="a5"/>
        <w:ind w:left="284" w:firstLine="424"/>
        <w:jc w:val="both"/>
      </w:pPr>
    </w:p>
    <w:p w:rsidR="003D5DC3" w:rsidRPr="003D5DC3" w:rsidRDefault="003D5DC3" w:rsidP="003D5DC3">
      <w:pPr>
        <w:pStyle w:val="a5"/>
        <w:ind w:left="284" w:firstLine="424"/>
        <w:jc w:val="both"/>
      </w:pPr>
      <w:r w:rsidRPr="003D5DC3">
        <w:t>- Отчет о</w:t>
      </w:r>
      <w:r w:rsidR="00253256">
        <w:t xml:space="preserve"> кассовом поступлении и выбытии </w:t>
      </w:r>
      <w:r w:rsidRPr="003D5DC3">
        <w:t>бюджетных</w:t>
      </w:r>
      <w:r w:rsidR="00253256">
        <w:t xml:space="preserve"> средств </w:t>
      </w:r>
      <w:r w:rsidRPr="003D5DC3">
        <w:t>(ф.0503</w:t>
      </w:r>
      <w:r w:rsidR="00253256">
        <w:t>1</w:t>
      </w:r>
      <w:r w:rsidRPr="003D5DC3">
        <w:t>24);</w:t>
      </w:r>
    </w:p>
    <w:p w:rsidR="003D5DC3" w:rsidRPr="003D5DC3" w:rsidRDefault="003D5DC3" w:rsidP="003D5DC3">
      <w:pPr>
        <w:pStyle w:val="a5"/>
        <w:ind w:left="284" w:firstLine="424"/>
        <w:jc w:val="both"/>
      </w:pPr>
      <w:r w:rsidRPr="003D5DC3">
        <w:t xml:space="preserve">- Сведения об исполнении судебных решений по </w:t>
      </w:r>
      <w:proofErr w:type="gramStart"/>
      <w:r w:rsidRPr="003D5DC3">
        <w:t>денежным</w:t>
      </w:r>
      <w:proofErr w:type="gramEnd"/>
      <w:r w:rsidRPr="003D5DC3">
        <w:t xml:space="preserve"> обязательства бюджета (ф.0503296).</w:t>
      </w:r>
    </w:p>
    <w:p w:rsidR="003D5DC3" w:rsidRPr="003D5DC3" w:rsidRDefault="003D5DC3" w:rsidP="003D5DC3">
      <w:pPr>
        <w:pStyle w:val="a5"/>
        <w:ind w:left="284" w:firstLine="424"/>
        <w:jc w:val="both"/>
      </w:pPr>
      <w:r w:rsidRPr="003D5DC3">
        <w:t>- Отчет о движении денежных средств (ф.0503123) (формируется и представляется по состоянию на 01 июля);</w:t>
      </w:r>
    </w:p>
    <w:p w:rsidR="003D5DC3" w:rsidRPr="003D5DC3" w:rsidRDefault="003D5DC3" w:rsidP="003D5DC3">
      <w:pPr>
        <w:pStyle w:val="a5"/>
        <w:ind w:left="284" w:firstLine="424"/>
        <w:jc w:val="both"/>
      </w:pPr>
      <w:r w:rsidRPr="003D5DC3">
        <w:t>- Сведения об изменении остатков валюты баланса (ф.0503173);</w:t>
      </w:r>
    </w:p>
    <w:p w:rsidR="003D5DC3" w:rsidRPr="003D5DC3" w:rsidRDefault="003D5DC3" w:rsidP="003D5DC3">
      <w:pPr>
        <w:pStyle w:val="a5"/>
        <w:ind w:left="284" w:firstLine="424"/>
        <w:jc w:val="both"/>
      </w:pPr>
      <w:r w:rsidRPr="003D5DC3">
        <w:t>-Сведения по дебиторской и кредиторской задолженности (ф.0503169) (формируются и представляются по состоянию на 01 июля, 01 октября);</w:t>
      </w:r>
    </w:p>
    <w:p w:rsidR="003D5DC3" w:rsidRPr="003D5DC3" w:rsidRDefault="003D5DC3" w:rsidP="003D5DC3">
      <w:pPr>
        <w:pStyle w:val="a5"/>
        <w:ind w:left="284" w:firstLine="424"/>
        <w:jc w:val="both"/>
      </w:pPr>
      <w:r w:rsidRPr="003D5DC3">
        <w:t>- Отчет о бюджетных обязательствах (ф.0503128) (формируется и представляется по состоянию на 01 июля, 01 октября).</w:t>
      </w:r>
    </w:p>
    <w:p w:rsidR="005E0E91" w:rsidRPr="003D5DC3" w:rsidRDefault="005E0E91" w:rsidP="003D5DC3">
      <w:pPr>
        <w:rPr>
          <w:szCs w:val="24"/>
        </w:rPr>
      </w:pPr>
    </w:p>
    <w:sectPr w:rsidR="005E0E91" w:rsidRPr="003D5DC3" w:rsidSect="005E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0EAA"/>
    <w:multiLevelType w:val="multilevel"/>
    <w:tmpl w:val="6BB6B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A509A3"/>
    <w:multiLevelType w:val="hybridMultilevel"/>
    <w:tmpl w:val="F4AAA4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DC3"/>
    <w:rsid w:val="00134B85"/>
    <w:rsid w:val="002529FC"/>
    <w:rsid w:val="00253256"/>
    <w:rsid w:val="002722E7"/>
    <w:rsid w:val="003D5DC3"/>
    <w:rsid w:val="0045138D"/>
    <w:rsid w:val="005E0E91"/>
    <w:rsid w:val="005E5F35"/>
    <w:rsid w:val="006F7281"/>
    <w:rsid w:val="0087171B"/>
    <w:rsid w:val="008F4A9D"/>
    <w:rsid w:val="00EC700D"/>
    <w:rsid w:val="00FB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C3"/>
    <w:pPr>
      <w:suppressAutoHyphens/>
      <w:jc w:val="both"/>
    </w:pPr>
    <w:rPr>
      <w:sz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C700D"/>
    <w:pPr>
      <w:keepNext/>
      <w:keepLines/>
      <w:suppressAutoHyphens w:val="0"/>
      <w:spacing w:before="4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5DC3"/>
    <w:pPr>
      <w:suppressAutoHyphens w:val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D5DC3"/>
    <w:rPr>
      <w:sz w:val="28"/>
    </w:rPr>
  </w:style>
  <w:style w:type="paragraph" w:styleId="a5">
    <w:name w:val="List Paragraph"/>
    <w:basedOn w:val="a"/>
    <w:uiPriority w:val="34"/>
    <w:qFormat/>
    <w:rsid w:val="003D5DC3"/>
    <w:pPr>
      <w:suppressAutoHyphens w:val="0"/>
      <w:ind w:left="720"/>
      <w:contextualSpacing/>
      <w:jc w:val="left"/>
    </w:pPr>
    <w:rPr>
      <w:szCs w:val="24"/>
      <w:lang w:eastAsia="ru-RU"/>
    </w:rPr>
  </w:style>
  <w:style w:type="character" w:customStyle="1" w:styleId="3">
    <w:name w:val="Основной текст (3)_"/>
    <w:link w:val="30"/>
    <w:rsid w:val="00253256"/>
    <w:rPr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253256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3256"/>
    <w:pPr>
      <w:shd w:val="clear" w:color="auto" w:fill="FFFFFF"/>
      <w:suppressAutoHyphens w:val="0"/>
      <w:spacing w:line="274" w:lineRule="exact"/>
    </w:pPr>
    <w:rPr>
      <w:sz w:val="22"/>
      <w:szCs w:val="22"/>
      <w:lang w:eastAsia="ru-RU"/>
    </w:rPr>
  </w:style>
  <w:style w:type="paragraph" w:customStyle="1" w:styleId="50">
    <w:name w:val="Основной текст (5)"/>
    <w:basedOn w:val="a"/>
    <w:link w:val="5"/>
    <w:rsid w:val="00253256"/>
    <w:pPr>
      <w:shd w:val="clear" w:color="auto" w:fill="FFFFFF"/>
      <w:suppressAutoHyphens w:val="0"/>
      <w:spacing w:before="120" w:line="245" w:lineRule="exact"/>
    </w:pPr>
    <w:rPr>
      <w:rFonts w:ascii="Tahoma" w:eastAsia="Tahoma" w:hAnsi="Tahoma" w:cs="Tahoma"/>
      <w:sz w:val="13"/>
      <w:szCs w:val="13"/>
      <w:lang w:eastAsia="ru-RU"/>
    </w:rPr>
  </w:style>
  <w:style w:type="character" w:customStyle="1" w:styleId="docuntyped-name">
    <w:name w:val="doc__untyped-name"/>
    <w:basedOn w:val="a0"/>
    <w:rsid w:val="00253256"/>
  </w:style>
  <w:style w:type="character" w:customStyle="1" w:styleId="60">
    <w:name w:val="Заголовок 6 Знак"/>
    <w:basedOn w:val="a0"/>
    <w:link w:val="6"/>
    <w:semiHidden/>
    <w:rsid w:val="00EC7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6">
    <w:name w:val="Без интервала Знак"/>
    <w:link w:val="a7"/>
    <w:qFormat/>
    <w:locked/>
    <w:rsid w:val="00EC700D"/>
    <w:rPr>
      <w:rFonts w:ascii="Calibri" w:eastAsia="Calibri" w:hAnsi="Calibri"/>
    </w:rPr>
  </w:style>
  <w:style w:type="paragraph" w:styleId="a7">
    <w:name w:val="No Spacing"/>
    <w:link w:val="a6"/>
    <w:qFormat/>
    <w:rsid w:val="00EC700D"/>
    <w:rPr>
      <w:rFonts w:ascii="Calibri" w:eastAsia="Calibri" w:hAnsi="Calibri"/>
    </w:rPr>
  </w:style>
  <w:style w:type="paragraph" w:customStyle="1" w:styleId="Postan">
    <w:name w:val="Postan"/>
    <w:basedOn w:val="a"/>
    <w:rsid w:val="00EC700D"/>
    <w:pPr>
      <w:suppressAutoHyphens w:val="0"/>
      <w:jc w:val="center"/>
    </w:pPr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17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7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2292-F046-44C8-AE3C-AC7A2D6D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2023-12-26T07:09:00Z</cp:lastPrinted>
  <dcterms:created xsi:type="dcterms:W3CDTF">2023-12-25T10:39:00Z</dcterms:created>
  <dcterms:modified xsi:type="dcterms:W3CDTF">2023-12-26T07:10:00Z</dcterms:modified>
</cp:coreProperties>
</file>