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F6" w:rsidRDefault="008476F6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476F6" w:rsidRPr="00E66277" w:rsidRDefault="008476F6" w:rsidP="008476F6">
      <w:pPr>
        <w:jc w:val="center"/>
        <w:rPr>
          <w:b/>
          <w:sz w:val="26"/>
          <w:szCs w:val="26"/>
        </w:rPr>
      </w:pPr>
      <w:r w:rsidRPr="00E66277">
        <w:rPr>
          <w:b/>
          <w:sz w:val="26"/>
          <w:szCs w:val="26"/>
        </w:rPr>
        <w:t>Сведения</w:t>
      </w:r>
    </w:p>
    <w:p w:rsidR="008476F6" w:rsidRDefault="008476F6" w:rsidP="008476F6">
      <w:pPr>
        <w:jc w:val="center"/>
        <w:rPr>
          <w:b/>
          <w:sz w:val="26"/>
          <w:szCs w:val="26"/>
        </w:rPr>
      </w:pPr>
      <w:r w:rsidRPr="00E66277">
        <w:rPr>
          <w:b/>
          <w:sz w:val="26"/>
          <w:szCs w:val="26"/>
        </w:rPr>
        <w:t xml:space="preserve">о ходе исполнения бюджета </w:t>
      </w:r>
      <w:r>
        <w:rPr>
          <w:b/>
          <w:sz w:val="26"/>
          <w:szCs w:val="26"/>
        </w:rPr>
        <w:t>Подгорненского сельского поселения</w:t>
      </w:r>
    </w:p>
    <w:p w:rsidR="008476F6" w:rsidRPr="00E66277" w:rsidRDefault="008476F6" w:rsidP="008476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Ремонтненского района</w:t>
      </w:r>
    </w:p>
    <w:p w:rsidR="008476F6" w:rsidRPr="00E66277" w:rsidRDefault="00A62E49" w:rsidP="008476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8476F6" w:rsidRPr="00E66277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 xml:space="preserve">17 </w:t>
      </w:r>
      <w:r w:rsidR="008476F6" w:rsidRPr="00E66277">
        <w:rPr>
          <w:b/>
          <w:sz w:val="26"/>
          <w:szCs w:val="26"/>
        </w:rPr>
        <w:t>год</w:t>
      </w:r>
    </w:p>
    <w:p w:rsidR="008476F6" w:rsidRDefault="008476F6" w:rsidP="008476F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9"/>
        <w:gridCol w:w="1918"/>
        <w:gridCol w:w="1645"/>
        <w:gridCol w:w="1528"/>
      </w:tblGrid>
      <w:tr w:rsidR="008476F6" w:rsidTr="00A62E49">
        <w:tc>
          <w:tcPr>
            <w:tcW w:w="4479" w:type="dxa"/>
            <w:vAlign w:val="center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Наименование показателей бюджета</w:t>
            </w:r>
          </w:p>
        </w:tc>
        <w:tc>
          <w:tcPr>
            <w:tcW w:w="1918" w:type="dxa"/>
            <w:vAlign w:val="center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 xml:space="preserve">Утверждено бюджетных назначений на </w:t>
            </w:r>
            <w:r w:rsidR="00A62E49">
              <w:rPr>
                <w:sz w:val="26"/>
                <w:szCs w:val="26"/>
              </w:rPr>
              <w:t>2017 год</w:t>
            </w:r>
          </w:p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(тыс. руб.)</w:t>
            </w:r>
          </w:p>
        </w:tc>
        <w:tc>
          <w:tcPr>
            <w:tcW w:w="1645" w:type="dxa"/>
            <w:vAlign w:val="center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Испо</w:t>
            </w:r>
            <w:r w:rsidR="00A62E49">
              <w:rPr>
                <w:sz w:val="26"/>
                <w:szCs w:val="26"/>
              </w:rPr>
              <w:t>лнено по состоянию на 01.01.2018</w:t>
            </w:r>
          </w:p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(тыс. руб.)</w:t>
            </w:r>
          </w:p>
        </w:tc>
        <w:tc>
          <w:tcPr>
            <w:tcW w:w="1528" w:type="dxa"/>
            <w:vAlign w:val="center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Процент исполнения бюджетных назначений</w:t>
            </w:r>
          </w:p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(%)</w:t>
            </w:r>
          </w:p>
        </w:tc>
      </w:tr>
      <w:tr w:rsidR="008476F6" w:rsidRPr="000D453D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Доходы бюджета всего, в том числе:</w:t>
            </w:r>
          </w:p>
        </w:tc>
        <w:tc>
          <w:tcPr>
            <w:tcW w:w="1918" w:type="dxa"/>
          </w:tcPr>
          <w:p w:rsidR="008476F6" w:rsidRPr="00E66277" w:rsidRDefault="00393D43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7796,7</w:t>
            </w:r>
          </w:p>
        </w:tc>
        <w:tc>
          <w:tcPr>
            <w:tcW w:w="1645" w:type="dxa"/>
          </w:tcPr>
          <w:p w:rsidR="008476F6" w:rsidRPr="00E66277" w:rsidRDefault="00393D43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7825,4</w:t>
            </w:r>
          </w:p>
        </w:tc>
        <w:tc>
          <w:tcPr>
            <w:tcW w:w="1528" w:type="dxa"/>
          </w:tcPr>
          <w:p w:rsidR="008476F6" w:rsidRPr="00E66277" w:rsidRDefault="00393D43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100,4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18" w:type="dxa"/>
          </w:tcPr>
          <w:p w:rsidR="008476F6" w:rsidRDefault="00393D43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1766,1</w:t>
            </w:r>
          </w:p>
        </w:tc>
        <w:tc>
          <w:tcPr>
            <w:tcW w:w="1645" w:type="dxa"/>
          </w:tcPr>
          <w:p w:rsidR="008476F6" w:rsidRDefault="00393D43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1882,9</w:t>
            </w:r>
          </w:p>
        </w:tc>
        <w:tc>
          <w:tcPr>
            <w:tcW w:w="1528" w:type="dxa"/>
          </w:tcPr>
          <w:p w:rsidR="008476F6" w:rsidRDefault="00393D43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106,6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918" w:type="dxa"/>
          </w:tcPr>
          <w:p w:rsidR="008476F6" w:rsidRDefault="00393D43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6030,6</w:t>
            </w:r>
          </w:p>
        </w:tc>
        <w:tc>
          <w:tcPr>
            <w:tcW w:w="1645" w:type="dxa"/>
          </w:tcPr>
          <w:p w:rsidR="008476F6" w:rsidRDefault="00393D43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5942,5</w:t>
            </w:r>
          </w:p>
        </w:tc>
        <w:tc>
          <w:tcPr>
            <w:tcW w:w="1528" w:type="dxa"/>
          </w:tcPr>
          <w:p w:rsidR="008476F6" w:rsidRDefault="00393D43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98,5</w:t>
            </w:r>
          </w:p>
        </w:tc>
      </w:tr>
      <w:tr w:rsidR="008476F6" w:rsidRPr="000D453D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Расходы бюджета всего, в том числе:</w:t>
            </w:r>
          </w:p>
        </w:tc>
        <w:tc>
          <w:tcPr>
            <w:tcW w:w="1918" w:type="dxa"/>
          </w:tcPr>
          <w:p w:rsidR="008476F6" w:rsidRPr="00E66277" w:rsidRDefault="00393D43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8022,2</w:t>
            </w:r>
          </w:p>
        </w:tc>
        <w:tc>
          <w:tcPr>
            <w:tcW w:w="1645" w:type="dxa"/>
          </w:tcPr>
          <w:p w:rsidR="008476F6" w:rsidRPr="00E66277" w:rsidRDefault="00393D43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7960,7</w:t>
            </w:r>
          </w:p>
        </w:tc>
        <w:tc>
          <w:tcPr>
            <w:tcW w:w="1528" w:type="dxa"/>
          </w:tcPr>
          <w:p w:rsidR="008476F6" w:rsidRPr="00E66277" w:rsidRDefault="00393D43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99,2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918" w:type="dxa"/>
          </w:tcPr>
          <w:p w:rsidR="008476F6" w:rsidRDefault="00393D43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4364,8</w:t>
            </w:r>
          </w:p>
        </w:tc>
        <w:tc>
          <w:tcPr>
            <w:tcW w:w="1645" w:type="dxa"/>
          </w:tcPr>
          <w:p w:rsidR="008476F6" w:rsidRDefault="00393D43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4357,5</w:t>
            </w:r>
          </w:p>
        </w:tc>
        <w:tc>
          <w:tcPr>
            <w:tcW w:w="1528" w:type="dxa"/>
          </w:tcPr>
          <w:p w:rsidR="008476F6" w:rsidRDefault="00393D43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99,8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1918" w:type="dxa"/>
          </w:tcPr>
          <w:p w:rsidR="008476F6" w:rsidRDefault="00393D43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69,3</w:t>
            </w:r>
          </w:p>
        </w:tc>
        <w:tc>
          <w:tcPr>
            <w:tcW w:w="1645" w:type="dxa"/>
          </w:tcPr>
          <w:p w:rsidR="008476F6" w:rsidRDefault="00393D43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69,3</w:t>
            </w:r>
          </w:p>
        </w:tc>
        <w:tc>
          <w:tcPr>
            <w:tcW w:w="1528" w:type="dxa"/>
          </w:tcPr>
          <w:p w:rsidR="008476F6" w:rsidRDefault="00393D43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100,0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918" w:type="dxa"/>
          </w:tcPr>
          <w:p w:rsidR="008476F6" w:rsidRDefault="00393D43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287,4</w:t>
            </w:r>
          </w:p>
        </w:tc>
        <w:tc>
          <w:tcPr>
            <w:tcW w:w="1645" w:type="dxa"/>
          </w:tcPr>
          <w:p w:rsidR="008476F6" w:rsidRDefault="00393D43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242,6</w:t>
            </w:r>
          </w:p>
        </w:tc>
        <w:tc>
          <w:tcPr>
            <w:tcW w:w="1528" w:type="dxa"/>
          </w:tcPr>
          <w:p w:rsidR="008476F6" w:rsidRDefault="00393D43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84,4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918" w:type="dxa"/>
          </w:tcPr>
          <w:p w:rsidR="008476F6" w:rsidRDefault="00393D43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348,4</w:t>
            </w:r>
          </w:p>
        </w:tc>
        <w:tc>
          <w:tcPr>
            <w:tcW w:w="1645" w:type="dxa"/>
          </w:tcPr>
          <w:p w:rsidR="008476F6" w:rsidRDefault="00393D43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339,3</w:t>
            </w:r>
          </w:p>
        </w:tc>
        <w:tc>
          <w:tcPr>
            <w:tcW w:w="1528" w:type="dxa"/>
          </w:tcPr>
          <w:p w:rsidR="008476F6" w:rsidRDefault="00393D43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97,4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Образование</w:t>
            </w:r>
          </w:p>
        </w:tc>
        <w:tc>
          <w:tcPr>
            <w:tcW w:w="1918" w:type="dxa"/>
          </w:tcPr>
          <w:p w:rsidR="008476F6" w:rsidRDefault="00393D43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9,0</w:t>
            </w:r>
          </w:p>
        </w:tc>
        <w:tc>
          <w:tcPr>
            <w:tcW w:w="1645" w:type="dxa"/>
          </w:tcPr>
          <w:p w:rsidR="008476F6" w:rsidRDefault="00393D43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9,0</w:t>
            </w:r>
          </w:p>
        </w:tc>
        <w:tc>
          <w:tcPr>
            <w:tcW w:w="1528" w:type="dxa"/>
          </w:tcPr>
          <w:p w:rsidR="008476F6" w:rsidRDefault="00393D43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100,0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918" w:type="dxa"/>
          </w:tcPr>
          <w:p w:rsidR="008476F6" w:rsidRDefault="00393D43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2885,8</w:t>
            </w:r>
          </w:p>
        </w:tc>
        <w:tc>
          <w:tcPr>
            <w:tcW w:w="1645" w:type="dxa"/>
          </w:tcPr>
          <w:p w:rsidR="008476F6" w:rsidRDefault="00393D43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2885,6</w:t>
            </w:r>
          </w:p>
        </w:tc>
        <w:tc>
          <w:tcPr>
            <w:tcW w:w="1528" w:type="dxa"/>
          </w:tcPr>
          <w:p w:rsidR="008476F6" w:rsidRDefault="00393D43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100,0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918" w:type="dxa"/>
          </w:tcPr>
          <w:p w:rsidR="008476F6" w:rsidRDefault="00393D43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57,5</w:t>
            </w:r>
          </w:p>
        </w:tc>
        <w:tc>
          <w:tcPr>
            <w:tcW w:w="1645" w:type="dxa"/>
          </w:tcPr>
          <w:p w:rsidR="008476F6" w:rsidRDefault="00393D43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57,4</w:t>
            </w:r>
          </w:p>
        </w:tc>
        <w:tc>
          <w:tcPr>
            <w:tcW w:w="1528" w:type="dxa"/>
          </w:tcPr>
          <w:p w:rsidR="008476F6" w:rsidRDefault="00393D43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100,0</w:t>
            </w:r>
          </w:p>
        </w:tc>
      </w:tr>
      <w:tr w:rsidR="008476F6" w:rsidRPr="00D37AC3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Дефицит, профицит (+,-)</w:t>
            </w:r>
          </w:p>
        </w:tc>
        <w:tc>
          <w:tcPr>
            <w:tcW w:w="1918" w:type="dxa"/>
          </w:tcPr>
          <w:p w:rsidR="008476F6" w:rsidRPr="00E66277" w:rsidRDefault="00393D43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-225,5</w:t>
            </w:r>
          </w:p>
        </w:tc>
        <w:tc>
          <w:tcPr>
            <w:tcW w:w="1645" w:type="dxa"/>
          </w:tcPr>
          <w:p w:rsidR="008476F6" w:rsidRPr="00E66277" w:rsidRDefault="00393D43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-135,3</w:t>
            </w:r>
          </w:p>
        </w:tc>
        <w:tc>
          <w:tcPr>
            <w:tcW w:w="1528" w:type="dxa"/>
          </w:tcPr>
          <w:p w:rsidR="008476F6" w:rsidRPr="00E66277" w:rsidRDefault="00393D43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8476F6" w:rsidRPr="00D37AC3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Источники финансирования дефицита, всего:</w:t>
            </w:r>
          </w:p>
        </w:tc>
        <w:tc>
          <w:tcPr>
            <w:tcW w:w="1918" w:type="dxa"/>
          </w:tcPr>
          <w:p w:rsidR="008476F6" w:rsidRPr="00E66277" w:rsidRDefault="001609F5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225,5</w:t>
            </w:r>
          </w:p>
        </w:tc>
        <w:tc>
          <w:tcPr>
            <w:tcW w:w="1645" w:type="dxa"/>
          </w:tcPr>
          <w:p w:rsidR="008476F6" w:rsidRPr="00E66277" w:rsidRDefault="001609F5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-135,3</w:t>
            </w:r>
          </w:p>
        </w:tc>
        <w:tc>
          <w:tcPr>
            <w:tcW w:w="152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</w:tr>
      <w:tr w:rsidR="008476F6" w:rsidRPr="00D37AC3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Кредиты кредитных организаций</w:t>
            </w:r>
          </w:p>
        </w:tc>
        <w:tc>
          <w:tcPr>
            <w:tcW w:w="191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  <w:tc>
          <w:tcPr>
            <w:tcW w:w="1645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</w:tr>
      <w:tr w:rsidR="008476F6" w:rsidRPr="00AF79D0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получение кредитов</w:t>
            </w:r>
          </w:p>
        </w:tc>
        <w:tc>
          <w:tcPr>
            <w:tcW w:w="191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45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2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8476F6" w:rsidRPr="00AF79D0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погашение кредитов</w:t>
            </w:r>
          </w:p>
        </w:tc>
        <w:tc>
          <w:tcPr>
            <w:tcW w:w="191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45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2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8476F6" w:rsidRPr="00AF79D0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Кредиты от бюджетов других уровней</w:t>
            </w:r>
          </w:p>
        </w:tc>
        <w:tc>
          <w:tcPr>
            <w:tcW w:w="191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  <w:tc>
          <w:tcPr>
            <w:tcW w:w="1645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</w:tr>
      <w:tr w:rsidR="008476F6" w:rsidRPr="00AF79D0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получение кредитов</w:t>
            </w:r>
          </w:p>
        </w:tc>
        <w:tc>
          <w:tcPr>
            <w:tcW w:w="191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45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2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8476F6" w:rsidRPr="00AF79D0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погашение кредитов</w:t>
            </w:r>
          </w:p>
        </w:tc>
        <w:tc>
          <w:tcPr>
            <w:tcW w:w="191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45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2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8476F6" w:rsidRPr="000E4015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1918" w:type="dxa"/>
          </w:tcPr>
          <w:p w:rsidR="008476F6" w:rsidRPr="00E66277" w:rsidRDefault="001609F5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225,5</w:t>
            </w:r>
          </w:p>
        </w:tc>
        <w:tc>
          <w:tcPr>
            <w:tcW w:w="1645" w:type="dxa"/>
          </w:tcPr>
          <w:p w:rsidR="008476F6" w:rsidRPr="00E66277" w:rsidRDefault="001609F5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-135,3</w:t>
            </w:r>
          </w:p>
        </w:tc>
        <w:tc>
          <w:tcPr>
            <w:tcW w:w="152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</w:tr>
    </w:tbl>
    <w:p w:rsidR="008476F6" w:rsidRDefault="008476F6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476F6" w:rsidRDefault="008476F6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476F6" w:rsidRPr="00E66277" w:rsidRDefault="008476F6" w:rsidP="008476F6">
      <w:pPr>
        <w:jc w:val="center"/>
        <w:rPr>
          <w:b/>
          <w:sz w:val="26"/>
          <w:szCs w:val="26"/>
        </w:rPr>
      </w:pPr>
    </w:p>
    <w:p w:rsidR="008476F6" w:rsidRPr="00E66277" w:rsidRDefault="008476F6" w:rsidP="008476F6">
      <w:pPr>
        <w:jc w:val="center"/>
        <w:rPr>
          <w:b/>
          <w:sz w:val="26"/>
          <w:szCs w:val="26"/>
        </w:rPr>
      </w:pPr>
      <w:r w:rsidRPr="00E66277">
        <w:rPr>
          <w:b/>
          <w:sz w:val="26"/>
          <w:szCs w:val="26"/>
        </w:rPr>
        <w:lastRenderedPageBreak/>
        <w:t>Сведения</w:t>
      </w:r>
    </w:p>
    <w:p w:rsidR="008476F6" w:rsidRPr="00E66277" w:rsidRDefault="008476F6" w:rsidP="008476F6">
      <w:pPr>
        <w:jc w:val="center"/>
        <w:rPr>
          <w:b/>
          <w:sz w:val="26"/>
          <w:szCs w:val="26"/>
        </w:rPr>
      </w:pPr>
      <w:r w:rsidRPr="00E66277">
        <w:rPr>
          <w:b/>
          <w:sz w:val="26"/>
          <w:szCs w:val="26"/>
        </w:rPr>
        <w:t>о численности муниципальных служащих органов местного самоуправления, работников муниципальных учреждений и фактических расходов на оплату их труда</w:t>
      </w:r>
    </w:p>
    <w:p w:rsidR="008476F6" w:rsidRPr="00E66277" w:rsidRDefault="00A62E49" w:rsidP="008476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2017 </w:t>
      </w:r>
      <w:r w:rsidR="008476F6" w:rsidRPr="00E66277">
        <w:rPr>
          <w:b/>
          <w:sz w:val="26"/>
          <w:szCs w:val="26"/>
        </w:rPr>
        <w:t xml:space="preserve">год </w:t>
      </w:r>
    </w:p>
    <w:p w:rsidR="008476F6" w:rsidRDefault="008476F6" w:rsidP="008476F6">
      <w:pPr>
        <w:jc w:val="center"/>
      </w:pPr>
    </w:p>
    <w:p w:rsidR="008476F6" w:rsidRDefault="008476F6" w:rsidP="008476F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3256"/>
        <w:gridCol w:w="3027"/>
      </w:tblGrid>
      <w:tr w:rsidR="008476F6" w:rsidRPr="005C3A28" w:rsidTr="0039446E">
        <w:tc>
          <w:tcPr>
            <w:tcW w:w="3379" w:type="dxa"/>
            <w:vAlign w:val="center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379" w:type="dxa"/>
            <w:vAlign w:val="center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Численность работников, чел.</w:t>
            </w:r>
          </w:p>
        </w:tc>
        <w:tc>
          <w:tcPr>
            <w:tcW w:w="3131" w:type="dxa"/>
            <w:vAlign w:val="center"/>
          </w:tcPr>
          <w:p w:rsidR="008476F6" w:rsidRPr="00E66277" w:rsidRDefault="008476F6" w:rsidP="0039446E">
            <w:pPr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Фактические расходы на оплату труда (тыс. руб.)</w:t>
            </w:r>
          </w:p>
        </w:tc>
      </w:tr>
      <w:tr w:rsidR="008476F6" w:rsidTr="0039446E">
        <w:tc>
          <w:tcPr>
            <w:tcW w:w="33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Муниципальные служащие</w:t>
            </w:r>
          </w:p>
        </w:tc>
        <w:tc>
          <w:tcPr>
            <w:tcW w:w="3379" w:type="dxa"/>
          </w:tcPr>
          <w:p w:rsidR="008476F6" w:rsidRPr="00E66277" w:rsidRDefault="00393D43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31" w:type="dxa"/>
          </w:tcPr>
          <w:p w:rsidR="008476F6" w:rsidRPr="00E66277" w:rsidRDefault="00220774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2156,5</w:t>
            </w:r>
          </w:p>
        </w:tc>
        <w:bookmarkStart w:id="0" w:name="_GoBack"/>
        <w:bookmarkEnd w:id="0"/>
      </w:tr>
      <w:tr w:rsidR="008476F6" w:rsidTr="0039446E">
        <w:tc>
          <w:tcPr>
            <w:tcW w:w="33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Работники муниципальных учреждений</w:t>
            </w:r>
          </w:p>
        </w:tc>
        <w:tc>
          <w:tcPr>
            <w:tcW w:w="3379" w:type="dxa"/>
          </w:tcPr>
          <w:p w:rsidR="008476F6" w:rsidRPr="00E66277" w:rsidRDefault="00220774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131" w:type="dxa"/>
          </w:tcPr>
          <w:p w:rsidR="008476F6" w:rsidRPr="00E66277" w:rsidRDefault="00220774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1863,0</w:t>
            </w:r>
          </w:p>
        </w:tc>
      </w:tr>
    </w:tbl>
    <w:p w:rsidR="008476F6" w:rsidRDefault="008476F6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sectPr w:rsidR="008476F6" w:rsidSect="00A62E49">
      <w:pgSz w:w="11906" w:h="16838"/>
      <w:pgMar w:top="73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08D7"/>
    <w:rsid w:val="001609F5"/>
    <w:rsid w:val="00220774"/>
    <w:rsid w:val="00261A2A"/>
    <w:rsid w:val="00393D43"/>
    <w:rsid w:val="00540B83"/>
    <w:rsid w:val="006E381D"/>
    <w:rsid w:val="006F08D7"/>
    <w:rsid w:val="00794376"/>
    <w:rsid w:val="007A46A5"/>
    <w:rsid w:val="008476F6"/>
    <w:rsid w:val="009B4DB3"/>
    <w:rsid w:val="00A62E49"/>
    <w:rsid w:val="00C2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  <w:szCs w:val="20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paragraph" w:styleId="a6">
    <w:name w:val="Normal (Web)"/>
    <w:basedOn w:val="a"/>
    <w:uiPriority w:val="99"/>
    <w:unhideWhenUsed/>
    <w:rsid w:val="006F08D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6F08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2018-02-07T10:15:00Z</dcterms:created>
  <dcterms:modified xsi:type="dcterms:W3CDTF">2018-04-23T06:28:00Z</dcterms:modified>
</cp:coreProperties>
</file>