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330C2" w:rsidRPr="00755B92" w:rsidRDefault="00B330C2" w:rsidP="00B330C2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755B92">
        <w:rPr>
          <w:rFonts w:ascii="Times New Roman" w:hAnsi="Times New Roman"/>
          <w:sz w:val="24"/>
          <w:szCs w:val="24"/>
        </w:rPr>
        <w:t>Администрация</w:t>
      </w:r>
    </w:p>
    <w:p w:rsidR="00B330C2" w:rsidRPr="00755B92" w:rsidRDefault="00BF7A53" w:rsidP="00B330C2">
      <w:pPr>
        <w:pStyle w:val="a8"/>
        <w:jc w:val="center"/>
        <w:rPr>
          <w:rFonts w:ascii="Times New Roman" w:hAnsi="Times New Roman"/>
          <w:spacing w:val="20"/>
          <w:sz w:val="24"/>
          <w:szCs w:val="24"/>
        </w:rPr>
      </w:pPr>
      <w:r w:rsidRPr="00755B92">
        <w:rPr>
          <w:rFonts w:ascii="Times New Roman" w:hAnsi="Times New Roman"/>
          <w:spacing w:val="20"/>
          <w:sz w:val="24"/>
          <w:szCs w:val="24"/>
        </w:rPr>
        <w:t>Подгорненского</w:t>
      </w:r>
      <w:r w:rsidR="00B330C2" w:rsidRPr="00755B92">
        <w:rPr>
          <w:rFonts w:ascii="Times New Roman" w:hAnsi="Times New Roman"/>
          <w:spacing w:val="20"/>
          <w:sz w:val="24"/>
          <w:szCs w:val="24"/>
        </w:rPr>
        <w:t xml:space="preserve"> сельского поселения</w:t>
      </w:r>
    </w:p>
    <w:p w:rsidR="00B330C2" w:rsidRPr="00755B92" w:rsidRDefault="00B330C2" w:rsidP="00B330C2">
      <w:pPr>
        <w:pStyle w:val="a8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B330C2" w:rsidRPr="00755B92" w:rsidRDefault="00B330C2" w:rsidP="00B330C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55B92">
        <w:rPr>
          <w:rFonts w:ascii="Times New Roman" w:hAnsi="Times New Roman"/>
          <w:sz w:val="24"/>
          <w:szCs w:val="24"/>
        </w:rPr>
        <w:t>ПОСТАНОВЛЕНИЕ</w:t>
      </w:r>
    </w:p>
    <w:p w:rsidR="00B330C2" w:rsidRPr="00755B92" w:rsidRDefault="00B330C2" w:rsidP="00B330C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330C2" w:rsidRPr="00755B92" w:rsidRDefault="00755B92" w:rsidP="00BF7A53">
      <w:pPr>
        <w:pStyle w:val="a8"/>
        <w:tabs>
          <w:tab w:val="left" w:pos="4065"/>
          <w:tab w:val="left" w:pos="75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07.06.2024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 xml:space="preserve">  47</w:t>
      </w:r>
      <w:r w:rsidR="00BF7A53" w:rsidRPr="00755B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BF7A53" w:rsidRPr="00755B92">
        <w:rPr>
          <w:rFonts w:ascii="Times New Roman" w:hAnsi="Times New Roman"/>
          <w:sz w:val="24"/>
          <w:szCs w:val="24"/>
        </w:rPr>
        <w:t>с.Подгорное</w:t>
      </w:r>
      <w:proofErr w:type="spellEnd"/>
    </w:p>
    <w:p w:rsidR="00BF7A53" w:rsidRPr="00926CBC" w:rsidRDefault="00BF7A53" w:rsidP="00BF7A53">
      <w:pPr>
        <w:pStyle w:val="a8"/>
        <w:tabs>
          <w:tab w:val="left" w:pos="4065"/>
          <w:tab w:val="left" w:pos="7530"/>
        </w:tabs>
        <w:jc w:val="both"/>
        <w:rPr>
          <w:rFonts w:ascii="Times New Roman" w:hAnsi="Times New Roman"/>
          <w:sz w:val="28"/>
          <w:szCs w:val="28"/>
        </w:rPr>
      </w:pPr>
    </w:p>
    <w:p w:rsidR="00B330C2" w:rsidRPr="00CF613B" w:rsidRDefault="00B330C2" w:rsidP="00B330C2">
      <w:pPr>
        <w:rPr>
          <w:vanish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B330C2" w:rsidRPr="00FF4C30" w:rsidTr="00880C99">
        <w:tc>
          <w:tcPr>
            <w:tcW w:w="6204" w:type="dxa"/>
            <w:shd w:val="clear" w:color="auto" w:fill="auto"/>
          </w:tcPr>
          <w:p w:rsidR="00B330C2" w:rsidRPr="00755B92" w:rsidRDefault="00B330C2" w:rsidP="00880C99">
            <w:pPr>
              <w:widowControl w:val="0"/>
              <w:tabs>
                <w:tab w:val="left" w:pos="5954"/>
              </w:tabs>
              <w:suppressAutoHyphens/>
              <w:autoSpaceDN w:val="0"/>
              <w:ind w:right="-2"/>
              <w:jc w:val="both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gramStart"/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>Об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утверждении</w:t>
            </w:r>
            <w:proofErr w:type="gramEnd"/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Порядка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разработки, 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>обсуждения</w:t>
            </w:r>
          </w:p>
          <w:p w:rsidR="00B330C2" w:rsidRPr="00755B92" w:rsidRDefault="00B330C2" w:rsidP="00880C99">
            <w:pPr>
              <w:widowControl w:val="0"/>
              <w:tabs>
                <w:tab w:val="left" w:pos="5954"/>
              </w:tabs>
              <w:suppressAutoHyphens/>
              <w:autoSpaceDN w:val="0"/>
              <w:ind w:right="-2"/>
              <w:jc w:val="both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gramStart"/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с 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>заинтересованными</w:t>
            </w:r>
            <w:proofErr w:type="gramEnd"/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лицами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и 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>утверждения</w:t>
            </w:r>
          </w:p>
          <w:p w:rsidR="00B330C2" w:rsidRPr="00755B92" w:rsidRDefault="00B330C2" w:rsidP="00880C99">
            <w:pPr>
              <w:widowControl w:val="0"/>
              <w:tabs>
                <w:tab w:val="left" w:pos="5954"/>
              </w:tabs>
              <w:suppressAutoHyphens/>
              <w:autoSpaceDN w:val="0"/>
              <w:ind w:right="-2"/>
              <w:jc w:val="both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дизайн -проектов благоустройства общественных </w:t>
            </w:r>
          </w:p>
          <w:p w:rsidR="00B330C2" w:rsidRDefault="00B330C2" w:rsidP="00880C99">
            <w:pPr>
              <w:widowControl w:val="0"/>
              <w:tabs>
                <w:tab w:val="left" w:pos="5954"/>
              </w:tabs>
              <w:suppressAutoHyphens/>
              <w:autoSpaceDN w:val="0"/>
              <w:ind w:right="-2"/>
              <w:jc w:val="both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>территорий, включаемых в муниципальную программу</w:t>
            </w:r>
            <w:r w:rsidR="00755B92">
              <w:rPr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«Формирование комфортной городской среды» на территории </w:t>
            </w:r>
            <w:r w:rsidR="00BF7A53" w:rsidRPr="00755B92">
              <w:rPr>
                <w:b/>
                <w:kern w:val="3"/>
                <w:sz w:val="24"/>
                <w:szCs w:val="24"/>
                <w:lang w:eastAsia="zh-CN"/>
              </w:rPr>
              <w:t>Подгорненского</w:t>
            </w:r>
            <w:r w:rsidRPr="00755B92">
              <w:rPr>
                <w:b/>
                <w:kern w:val="3"/>
                <w:sz w:val="24"/>
                <w:szCs w:val="24"/>
                <w:lang w:eastAsia="zh-CN"/>
              </w:rPr>
              <w:t xml:space="preserve"> сельского поселения на 2019-2030 год</w:t>
            </w:r>
          </w:p>
          <w:p w:rsidR="00B330C2" w:rsidRPr="00BA4D24" w:rsidRDefault="00B330C2" w:rsidP="00880C99">
            <w:pPr>
              <w:tabs>
                <w:tab w:val="center" w:pos="3686"/>
                <w:tab w:val="right" w:pos="7938"/>
              </w:tabs>
              <w:rPr>
                <w:bCs/>
                <w:color w:val="000000"/>
                <w:szCs w:val="28"/>
              </w:rPr>
            </w:pPr>
          </w:p>
        </w:tc>
      </w:tr>
    </w:tbl>
    <w:p w:rsidR="00B330C2" w:rsidRDefault="00B330C2" w:rsidP="00B330C2">
      <w:pPr>
        <w:autoSpaceDE w:val="0"/>
        <w:autoSpaceDN w:val="0"/>
        <w:adjustRightInd w:val="0"/>
        <w:jc w:val="center"/>
        <w:rPr>
          <w:szCs w:val="28"/>
        </w:rPr>
      </w:pPr>
    </w:p>
    <w:p w:rsidR="00B330C2" w:rsidRPr="002963C0" w:rsidRDefault="00B330C2" w:rsidP="00B330C2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4"/>
          <w:szCs w:val="24"/>
        </w:rPr>
      </w:pPr>
      <w:r w:rsidRPr="002963C0">
        <w:rPr>
          <w:rFonts w:eastAsia="Bitstream Vera Sans"/>
          <w:bCs/>
          <w:kern w:val="3"/>
          <w:sz w:val="24"/>
          <w:szCs w:val="24"/>
          <w:lang w:eastAsia="hi-IN" w:bidi="hi-I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Pr="002963C0">
        <w:rPr>
          <w:rFonts w:eastAsia="Arial"/>
          <w:sz w:val="24"/>
          <w:szCs w:val="24"/>
          <w:lang w:eastAsia="ar-SA"/>
        </w:rPr>
        <w:t>руководствуясь Уставо</w:t>
      </w:r>
      <w:r>
        <w:rPr>
          <w:rFonts w:eastAsia="Arial"/>
          <w:sz w:val="24"/>
          <w:szCs w:val="24"/>
          <w:lang w:eastAsia="ar-SA"/>
        </w:rPr>
        <w:t xml:space="preserve">м  муниципального образования  </w:t>
      </w:r>
      <w:proofErr w:type="spellStart"/>
      <w:r w:rsidR="00BF7A53">
        <w:rPr>
          <w:rFonts w:eastAsia="Arial"/>
          <w:sz w:val="24"/>
          <w:szCs w:val="24"/>
          <w:lang w:eastAsia="ar-SA"/>
        </w:rPr>
        <w:t>Подгорненское</w:t>
      </w:r>
      <w:proofErr w:type="spellEnd"/>
      <w:r w:rsidRPr="002963C0">
        <w:rPr>
          <w:rFonts w:eastAsia="Arial"/>
          <w:sz w:val="24"/>
          <w:szCs w:val="24"/>
          <w:lang w:eastAsia="ar-SA"/>
        </w:rPr>
        <w:t xml:space="preserve"> сельское поселение </w:t>
      </w:r>
    </w:p>
    <w:p w:rsidR="00B330C2" w:rsidRPr="00894CB4" w:rsidRDefault="00B330C2" w:rsidP="00B330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330C2" w:rsidRPr="00755B92" w:rsidRDefault="00B330C2" w:rsidP="00B330C2">
      <w:pPr>
        <w:jc w:val="center"/>
        <w:rPr>
          <w:b/>
          <w:sz w:val="24"/>
          <w:szCs w:val="24"/>
        </w:rPr>
      </w:pPr>
      <w:r w:rsidRPr="00755B92">
        <w:rPr>
          <w:b/>
          <w:sz w:val="24"/>
          <w:szCs w:val="24"/>
        </w:rPr>
        <w:t>ПОСТАНОВЛЯЮ:</w:t>
      </w:r>
    </w:p>
    <w:p w:rsidR="00B330C2" w:rsidRPr="004C4BBD" w:rsidRDefault="00B330C2" w:rsidP="00B330C2">
      <w:pPr>
        <w:jc w:val="center"/>
        <w:rPr>
          <w:szCs w:val="28"/>
        </w:rPr>
      </w:pPr>
    </w:p>
    <w:p w:rsidR="00B330C2" w:rsidRPr="002F4FA7" w:rsidRDefault="00B330C2" w:rsidP="00B330C2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2F4FA7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</w:t>
      </w:r>
      <w:r w:rsidR="00755B92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</w:t>
      </w:r>
      <w:r w:rsidRPr="002F4FA7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1.</w:t>
      </w:r>
      <w:r w:rsidRPr="002F4FA7">
        <w:rPr>
          <w:kern w:val="3"/>
          <w:sz w:val="24"/>
          <w:szCs w:val="24"/>
          <w:lang w:eastAsia="zh-CN"/>
        </w:rPr>
        <w:t xml:space="preserve">Утвердить Порядок разработки, обсуждения с заинтересованными лицами и утверждения дизайн - проектов благоустройства общественных территорий, включаемых в муниципальную программу «Формирование комфортной городской среды территории муниципального образования </w:t>
      </w:r>
      <w:r>
        <w:rPr>
          <w:kern w:val="3"/>
          <w:sz w:val="24"/>
          <w:szCs w:val="24"/>
          <w:lang w:eastAsia="zh-CN"/>
        </w:rPr>
        <w:t>«</w:t>
      </w:r>
      <w:proofErr w:type="spellStart"/>
      <w:r w:rsidR="00BF7A53">
        <w:rPr>
          <w:kern w:val="3"/>
          <w:sz w:val="24"/>
          <w:szCs w:val="24"/>
          <w:lang w:eastAsia="zh-CN"/>
        </w:rPr>
        <w:t>Подгорненское</w:t>
      </w:r>
      <w:proofErr w:type="spellEnd"/>
      <w:r w:rsidRPr="002F4FA7">
        <w:rPr>
          <w:kern w:val="3"/>
          <w:sz w:val="24"/>
          <w:szCs w:val="24"/>
          <w:lang w:eastAsia="zh-CN"/>
        </w:rPr>
        <w:t xml:space="preserve"> сельское поселение» на 2019-2030 годы» согласно приложению.</w:t>
      </w:r>
    </w:p>
    <w:p w:rsidR="00B330C2" w:rsidRDefault="00755B92" w:rsidP="00B330C2">
      <w:pPr>
        <w:widowControl w:val="0"/>
        <w:tabs>
          <w:tab w:val="left" w:pos="5954"/>
          <w:tab w:val="left" w:pos="10348"/>
        </w:tabs>
        <w:suppressAutoHyphens/>
        <w:autoSpaceDN w:val="0"/>
        <w:jc w:val="both"/>
        <w:textAlignment w:val="baseline"/>
        <w:rPr>
          <w:rFonts w:eastAsia="Bitstream Vera Sans"/>
          <w:kern w:val="3"/>
          <w:sz w:val="24"/>
          <w:szCs w:val="24"/>
          <w:lang w:eastAsia="hi-IN" w:bidi="hi-IN"/>
        </w:rPr>
      </w:pPr>
      <w:r>
        <w:rPr>
          <w:rFonts w:eastAsia="Bitstream Vera Sans"/>
          <w:kern w:val="3"/>
          <w:sz w:val="24"/>
          <w:szCs w:val="24"/>
          <w:lang w:eastAsia="hi-IN" w:bidi="hi-IN"/>
        </w:rPr>
        <w:t xml:space="preserve">           2.</w:t>
      </w:r>
      <w:r w:rsidR="00B330C2" w:rsidRPr="002F4FA7">
        <w:rPr>
          <w:rFonts w:eastAsia="Bitstream Vera Sans"/>
          <w:kern w:val="3"/>
          <w:sz w:val="24"/>
          <w:szCs w:val="24"/>
          <w:lang w:eastAsia="hi-IN" w:bidi="hi-IN"/>
        </w:rPr>
        <w:t>Настоящее постановление разместить на о</w:t>
      </w:r>
      <w:r w:rsidR="00B330C2">
        <w:rPr>
          <w:rFonts w:eastAsia="Bitstream Vera Sans"/>
          <w:kern w:val="3"/>
          <w:sz w:val="24"/>
          <w:szCs w:val="24"/>
          <w:lang w:eastAsia="hi-IN" w:bidi="hi-IN"/>
        </w:rPr>
        <w:t xml:space="preserve">фициальном сайте Администрации </w:t>
      </w:r>
      <w:r w:rsidR="00BF7A53">
        <w:rPr>
          <w:rFonts w:eastAsia="Bitstream Vera Sans"/>
          <w:kern w:val="3"/>
          <w:sz w:val="24"/>
          <w:szCs w:val="24"/>
          <w:lang w:eastAsia="hi-IN" w:bidi="hi-IN"/>
        </w:rPr>
        <w:t>Подгорненского</w:t>
      </w:r>
      <w:r w:rsidR="00B330C2" w:rsidRPr="002F4FA7">
        <w:rPr>
          <w:rFonts w:eastAsia="Bitstream Vera Sans"/>
          <w:kern w:val="3"/>
          <w:sz w:val="24"/>
          <w:szCs w:val="24"/>
          <w:lang w:eastAsia="hi-IN" w:bidi="hi-IN"/>
        </w:rPr>
        <w:t xml:space="preserve"> сельского поселения.</w:t>
      </w:r>
    </w:p>
    <w:p w:rsidR="00B330C2" w:rsidRPr="00797F55" w:rsidRDefault="00B330C2" w:rsidP="00B330C2">
      <w:pPr>
        <w:widowControl w:val="0"/>
        <w:tabs>
          <w:tab w:val="left" w:pos="5954"/>
          <w:tab w:val="left" w:pos="10348"/>
        </w:tabs>
        <w:suppressAutoHyphens/>
        <w:autoSpaceDN w:val="0"/>
        <w:jc w:val="both"/>
        <w:textAlignment w:val="baseline"/>
        <w:rPr>
          <w:rFonts w:eastAsia="Bitstream Vera Sans"/>
          <w:kern w:val="3"/>
          <w:sz w:val="24"/>
          <w:szCs w:val="24"/>
          <w:lang w:eastAsia="hi-IN" w:bidi="hi-IN"/>
        </w:rPr>
      </w:pPr>
      <w:r>
        <w:rPr>
          <w:rFonts w:eastAsia="Bitstream Vera Sans"/>
          <w:kern w:val="3"/>
          <w:sz w:val="24"/>
          <w:szCs w:val="24"/>
          <w:lang w:eastAsia="hi-IN" w:bidi="hi-IN"/>
        </w:rPr>
        <w:t xml:space="preserve">     </w:t>
      </w:r>
      <w:r w:rsidR="00755B92">
        <w:rPr>
          <w:rFonts w:eastAsia="Bitstream Vera Sans"/>
          <w:kern w:val="3"/>
          <w:sz w:val="24"/>
          <w:szCs w:val="24"/>
          <w:lang w:eastAsia="hi-IN" w:bidi="hi-IN"/>
        </w:rPr>
        <w:t xml:space="preserve">    </w:t>
      </w:r>
      <w:r>
        <w:rPr>
          <w:rFonts w:eastAsia="Bitstream Vera Sans"/>
          <w:kern w:val="3"/>
          <w:sz w:val="24"/>
          <w:szCs w:val="24"/>
          <w:lang w:eastAsia="hi-IN" w:bidi="hi-IN"/>
        </w:rPr>
        <w:t xml:space="preserve">  3</w:t>
      </w:r>
      <w:r w:rsidR="00755B92">
        <w:rPr>
          <w:rFonts w:eastAsia="Bitstream Vera Sans"/>
          <w:kern w:val="3"/>
          <w:sz w:val="24"/>
          <w:szCs w:val="24"/>
          <w:lang w:eastAsia="hi-IN" w:bidi="hi-IN"/>
        </w:rPr>
        <w:t>.</w:t>
      </w:r>
      <w:r>
        <w:rPr>
          <w:kern w:val="3"/>
          <w:sz w:val="24"/>
          <w:szCs w:val="24"/>
          <w:lang w:eastAsia="en-US"/>
        </w:rPr>
        <w:t xml:space="preserve">Контроль за   исполнением </w:t>
      </w:r>
      <w:r w:rsidRPr="002F4FA7">
        <w:rPr>
          <w:kern w:val="3"/>
          <w:sz w:val="24"/>
          <w:szCs w:val="24"/>
          <w:lang w:eastAsia="en-US"/>
        </w:rPr>
        <w:t xml:space="preserve">настоящего </w:t>
      </w:r>
      <w:proofErr w:type="gramStart"/>
      <w:r w:rsidRPr="002F4FA7">
        <w:rPr>
          <w:kern w:val="3"/>
          <w:sz w:val="24"/>
          <w:szCs w:val="24"/>
          <w:lang w:eastAsia="en-US"/>
        </w:rPr>
        <w:t>постановления  оставляю</w:t>
      </w:r>
      <w:proofErr w:type="gramEnd"/>
      <w:r w:rsidRPr="002F4FA7">
        <w:rPr>
          <w:kern w:val="3"/>
          <w:sz w:val="24"/>
          <w:szCs w:val="24"/>
          <w:lang w:eastAsia="en-US"/>
        </w:rPr>
        <w:t xml:space="preserve"> за собой.</w:t>
      </w:r>
    </w:p>
    <w:p w:rsidR="00B330C2" w:rsidRPr="002F4FA7" w:rsidRDefault="00B330C2" w:rsidP="00B330C2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B330C2" w:rsidRPr="002F4FA7" w:rsidRDefault="00B330C2" w:rsidP="00B330C2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B330C2" w:rsidRPr="006B3044" w:rsidRDefault="00B330C2" w:rsidP="00B330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4"/>
      </w:tblGrid>
      <w:tr w:rsidR="00B330C2" w:rsidRPr="000746D8" w:rsidTr="00880C99">
        <w:tc>
          <w:tcPr>
            <w:tcW w:w="4947" w:type="dxa"/>
            <w:shd w:val="clear" w:color="auto" w:fill="auto"/>
          </w:tcPr>
          <w:p w:rsidR="00B330C2" w:rsidRPr="00755B92" w:rsidRDefault="00B330C2" w:rsidP="00880C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5B92">
              <w:rPr>
                <w:b/>
                <w:sz w:val="24"/>
                <w:szCs w:val="24"/>
              </w:rPr>
              <w:t xml:space="preserve">Глава Администрации  </w:t>
            </w:r>
            <w:r w:rsidR="00BF7A53" w:rsidRPr="00755B92">
              <w:rPr>
                <w:b/>
                <w:sz w:val="24"/>
                <w:szCs w:val="24"/>
              </w:rPr>
              <w:t>Подгорненского</w:t>
            </w:r>
            <w:r w:rsidRPr="00755B92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B330C2" w:rsidRPr="00755B92" w:rsidRDefault="00BF7A53" w:rsidP="00880C9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55B92">
              <w:rPr>
                <w:b/>
                <w:sz w:val="24"/>
                <w:szCs w:val="24"/>
              </w:rPr>
              <w:t>Л.В. Горбатенко</w:t>
            </w:r>
          </w:p>
        </w:tc>
      </w:tr>
    </w:tbl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B330C2" w:rsidRDefault="00B330C2" w:rsidP="00B330C2">
      <w:pPr>
        <w:rPr>
          <w:i/>
          <w:sz w:val="18"/>
          <w:szCs w:val="18"/>
        </w:rPr>
      </w:pPr>
    </w:p>
    <w:p w:rsidR="00755B92" w:rsidRDefault="00755B92" w:rsidP="00B330C2">
      <w:pPr>
        <w:rPr>
          <w:i/>
          <w:sz w:val="18"/>
          <w:szCs w:val="18"/>
        </w:rPr>
      </w:pPr>
    </w:p>
    <w:p w:rsidR="00755B92" w:rsidRDefault="00755B92" w:rsidP="00B330C2">
      <w:pPr>
        <w:rPr>
          <w:i/>
          <w:sz w:val="18"/>
          <w:szCs w:val="18"/>
        </w:rPr>
      </w:pPr>
    </w:p>
    <w:p w:rsidR="00755B92" w:rsidRDefault="00755B92" w:rsidP="00B330C2">
      <w:pPr>
        <w:rPr>
          <w:i/>
          <w:sz w:val="18"/>
          <w:szCs w:val="18"/>
        </w:rPr>
      </w:pPr>
    </w:p>
    <w:p w:rsidR="00755B92" w:rsidRPr="00755B92" w:rsidRDefault="00755B92" w:rsidP="00755B92">
      <w:pPr>
        <w:jc w:val="right"/>
      </w:pPr>
      <w:r w:rsidRPr="00755B92">
        <w:lastRenderedPageBreak/>
        <w:t>Приложение</w:t>
      </w:r>
    </w:p>
    <w:p w:rsidR="00755B92" w:rsidRPr="00755B92" w:rsidRDefault="00755B92" w:rsidP="00755B92">
      <w:pPr>
        <w:jc w:val="right"/>
      </w:pPr>
      <w:r w:rsidRPr="00755B92">
        <w:t xml:space="preserve">к постановлению Администрации </w:t>
      </w:r>
    </w:p>
    <w:p w:rsidR="00755B92" w:rsidRPr="00755B92" w:rsidRDefault="00755B92" w:rsidP="00755B92">
      <w:pPr>
        <w:jc w:val="right"/>
      </w:pPr>
      <w:r w:rsidRPr="00755B92">
        <w:t>Подгорненского сельского поселения</w:t>
      </w:r>
    </w:p>
    <w:p w:rsidR="00B330C2" w:rsidRPr="00755B92" w:rsidRDefault="00755B92" w:rsidP="00755B92">
      <w:pPr>
        <w:jc w:val="right"/>
        <w:rPr>
          <w:i/>
        </w:rPr>
      </w:pPr>
      <w:r w:rsidRPr="00755B92">
        <w:t xml:space="preserve">от </w:t>
      </w:r>
      <w:proofErr w:type="gramStart"/>
      <w:r>
        <w:t>07.06</w:t>
      </w:r>
      <w:r w:rsidRPr="00755B92">
        <w:t>.2024  №</w:t>
      </w:r>
      <w:proofErr w:type="gramEnd"/>
      <w:r w:rsidRPr="00755B92">
        <w:t xml:space="preserve"> </w:t>
      </w:r>
      <w:r>
        <w:t>47</w:t>
      </w:r>
    </w:p>
    <w:p w:rsidR="00B330C2" w:rsidRPr="00755B92" w:rsidRDefault="00B330C2" w:rsidP="00755B92">
      <w:pPr>
        <w:rPr>
          <w:i/>
          <w:sz w:val="18"/>
          <w:szCs w:val="18"/>
        </w:rPr>
      </w:pP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center"/>
        <w:textAlignment w:val="baseline"/>
        <w:rPr>
          <w:bCs/>
          <w:kern w:val="3"/>
          <w:sz w:val="24"/>
          <w:szCs w:val="24"/>
        </w:rPr>
      </w:pPr>
      <w:r w:rsidRPr="000C2BA2">
        <w:rPr>
          <w:bCs/>
          <w:kern w:val="3"/>
          <w:sz w:val="24"/>
          <w:szCs w:val="24"/>
        </w:rPr>
        <w:t xml:space="preserve">Порядок разработки, обсуждения 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center"/>
        <w:textAlignment w:val="baseline"/>
        <w:rPr>
          <w:bCs/>
          <w:kern w:val="3"/>
          <w:sz w:val="24"/>
          <w:szCs w:val="24"/>
        </w:rPr>
      </w:pPr>
      <w:r w:rsidRPr="000C2BA2">
        <w:rPr>
          <w:bCs/>
          <w:kern w:val="3"/>
          <w:sz w:val="24"/>
          <w:szCs w:val="24"/>
        </w:rPr>
        <w:t xml:space="preserve">с заинтересованными лицами и 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center"/>
        <w:textAlignment w:val="baseline"/>
        <w:rPr>
          <w:bCs/>
          <w:kern w:val="3"/>
          <w:sz w:val="24"/>
          <w:szCs w:val="24"/>
        </w:rPr>
      </w:pPr>
      <w:r w:rsidRPr="000C2BA2">
        <w:rPr>
          <w:bCs/>
          <w:kern w:val="3"/>
          <w:sz w:val="24"/>
          <w:szCs w:val="24"/>
        </w:rPr>
        <w:t xml:space="preserve">утверждения дизайн - проектов благоустройства общественных территорий, </w:t>
      </w:r>
    </w:p>
    <w:p w:rsidR="00755B9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center"/>
        <w:textAlignment w:val="baseline"/>
        <w:rPr>
          <w:bCs/>
          <w:kern w:val="3"/>
          <w:sz w:val="24"/>
          <w:szCs w:val="24"/>
          <w:lang w:eastAsia="zh-CN"/>
        </w:rPr>
      </w:pPr>
      <w:r w:rsidRPr="000C2BA2">
        <w:rPr>
          <w:bCs/>
          <w:kern w:val="3"/>
          <w:sz w:val="24"/>
          <w:szCs w:val="24"/>
        </w:rPr>
        <w:t>включаемых</w:t>
      </w:r>
      <w:r w:rsidRPr="000C2BA2">
        <w:rPr>
          <w:bCs/>
          <w:kern w:val="3"/>
          <w:sz w:val="24"/>
          <w:szCs w:val="24"/>
          <w:lang w:eastAsia="zh-CN"/>
        </w:rPr>
        <w:t xml:space="preserve"> в муниципальную программу сельского </w:t>
      </w:r>
      <w:bookmarkStart w:id="0" w:name="_Hlk506383596"/>
      <w:bookmarkStart w:id="1" w:name="_Hlk506384390"/>
      <w:r w:rsidRPr="000C2BA2">
        <w:rPr>
          <w:bCs/>
          <w:kern w:val="3"/>
          <w:sz w:val="24"/>
          <w:szCs w:val="24"/>
          <w:lang w:eastAsia="zh-CN"/>
        </w:rPr>
        <w:t xml:space="preserve">поселения «Формирование     комфортной городской </w:t>
      </w:r>
      <w:bookmarkEnd w:id="0"/>
      <w:bookmarkEnd w:id="1"/>
      <w:r>
        <w:rPr>
          <w:bCs/>
          <w:kern w:val="3"/>
          <w:sz w:val="24"/>
          <w:szCs w:val="24"/>
          <w:lang w:eastAsia="zh-CN"/>
        </w:rPr>
        <w:t xml:space="preserve">среды территории </w:t>
      </w:r>
      <w:r w:rsidR="00BF7A53">
        <w:rPr>
          <w:bCs/>
          <w:kern w:val="3"/>
          <w:sz w:val="24"/>
          <w:szCs w:val="24"/>
          <w:lang w:eastAsia="zh-CN"/>
        </w:rPr>
        <w:t>Подгорненского</w:t>
      </w:r>
      <w:r w:rsidRPr="000C2BA2">
        <w:rPr>
          <w:bCs/>
          <w:kern w:val="3"/>
          <w:sz w:val="24"/>
          <w:szCs w:val="24"/>
          <w:lang w:eastAsia="zh-CN"/>
        </w:rPr>
        <w:t xml:space="preserve"> сельского поселения 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center"/>
        <w:textAlignment w:val="baseline"/>
        <w:rPr>
          <w:rFonts w:cs="Tahoma"/>
          <w:kern w:val="3"/>
          <w:sz w:val="24"/>
          <w:szCs w:val="24"/>
          <w:lang w:eastAsia="zh-CN"/>
        </w:rPr>
      </w:pPr>
      <w:bookmarkStart w:id="2" w:name="_GoBack"/>
      <w:bookmarkEnd w:id="2"/>
      <w:r w:rsidRPr="000C2BA2">
        <w:rPr>
          <w:bCs/>
          <w:kern w:val="3"/>
          <w:sz w:val="24"/>
          <w:szCs w:val="24"/>
          <w:lang w:eastAsia="zh-CN"/>
        </w:rPr>
        <w:t>на 2019-2030 годы»</w:t>
      </w:r>
      <w:r w:rsidRPr="000C2BA2">
        <w:rPr>
          <w:kern w:val="3"/>
          <w:sz w:val="24"/>
          <w:szCs w:val="24"/>
          <w:lang w:eastAsia="zh-CN"/>
        </w:rPr>
        <w:br/>
      </w:r>
    </w:p>
    <w:p w:rsidR="00B330C2" w:rsidRPr="000C2BA2" w:rsidRDefault="00B330C2" w:rsidP="00B330C2">
      <w:pPr>
        <w:widowControl w:val="0"/>
        <w:tabs>
          <w:tab w:val="left" w:pos="5954"/>
        </w:tabs>
        <w:suppressAutoHyphens/>
        <w:autoSpaceDN w:val="0"/>
        <w:ind w:right="-2"/>
        <w:jc w:val="center"/>
        <w:textAlignment w:val="baseline"/>
        <w:rPr>
          <w:rFonts w:cs="Tahoma"/>
          <w:b/>
          <w:kern w:val="3"/>
          <w:sz w:val="24"/>
          <w:szCs w:val="24"/>
          <w:lang w:eastAsia="zh-CN"/>
        </w:rPr>
      </w:pPr>
      <w:r w:rsidRPr="00A5185B">
        <w:rPr>
          <w:b/>
          <w:color w:val="000000"/>
          <w:kern w:val="3"/>
          <w:sz w:val="24"/>
          <w:szCs w:val="24"/>
          <w:lang w:eastAsia="zh-CN"/>
        </w:rPr>
        <w:t>1. Общие положения</w:t>
      </w:r>
    </w:p>
    <w:p w:rsidR="00B330C2" w:rsidRPr="000C2BA2" w:rsidRDefault="00B330C2" w:rsidP="00B330C2">
      <w:pPr>
        <w:widowControl w:val="0"/>
        <w:suppressAutoHyphens/>
        <w:autoSpaceDN w:val="0"/>
        <w:ind w:firstLine="709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1.1. Настоящий Порядок регламентирует процедуру разработки, обсуждения и согласования заинтересованными лицами дизайн - проекта благоустройства общественных территори</w:t>
      </w:r>
      <w:r>
        <w:rPr>
          <w:kern w:val="3"/>
          <w:sz w:val="24"/>
          <w:szCs w:val="24"/>
        </w:rPr>
        <w:t xml:space="preserve">й, расположенных на территории </w:t>
      </w:r>
      <w:r w:rsidR="00BF7A53">
        <w:rPr>
          <w:kern w:val="3"/>
          <w:sz w:val="24"/>
          <w:szCs w:val="24"/>
        </w:rPr>
        <w:t>Подгорненского</w:t>
      </w:r>
      <w:r w:rsidRPr="000C2BA2">
        <w:rPr>
          <w:kern w:val="3"/>
          <w:sz w:val="24"/>
          <w:szCs w:val="24"/>
        </w:rPr>
        <w:t xml:space="preserve"> сельского поселения </w:t>
      </w:r>
      <w:r w:rsidR="00BF7A53">
        <w:rPr>
          <w:kern w:val="3"/>
          <w:sz w:val="24"/>
          <w:szCs w:val="24"/>
        </w:rPr>
        <w:t>Подгорненского</w:t>
      </w:r>
      <w:r w:rsidRPr="000C2BA2">
        <w:rPr>
          <w:kern w:val="3"/>
          <w:sz w:val="24"/>
          <w:szCs w:val="24"/>
        </w:rPr>
        <w:t xml:space="preserve"> района Ростовской области, а также их утверждение в рамках реализации муниципальной программы «Формирование комфортной городской среды </w:t>
      </w:r>
      <w:r w:rsidRPr="000C2BA2">
        <w:rPr>
          <w:kern w:val="3"/>
          <w:sz w:val="24"/>
          <w:szCs w:val="24"/>
          <w:lang w:eastAsia="zh-CN"/>
        </w:rPr>
        <w:t xml:space="preserve">территории Первомайского сельского поселения на 2019-2030 </w:t>
      </w:r>
      <w:proofErr w:type="gramStart"/>
      <w:r w:rsidRPr="000C2BA2">
        <w:rPr>
          <w:kern w:val="3"/>
          <w:sz w:val="24"/>
          <w:szCs w:val="24"/>
          <w:lang w:eastAsia="zh-CN"/>
        </w:rPr>
        <w:t>годы»</w:t>
      </w:r>
      <w:r w:rsidRPr="000C2BA2">
        <w:rPr>
          <w:bCs/>
          <w:kern w:val="3"/>
          <w:sz w:val="24"/>
          <w:szCs w:val="24"/>
        </w:rPr>
        <w:t>(</w:t>
      </w:r>
      <w:proofErr w:type="gramEnd"/>
      <w:r w:rsidRPr="000C2BA2">
        <w:rPr>
          <w:bCs/>
          <w:kern w:val="3"/>
          <w:sz w:val="24"/>
          <w:szCs w:val="24"/>
        </w:rPr>
        <w:t xml:space="preserve">далее – Порядок) 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 xml:space="preserve">1.2. Дизайн-проект разрабатывается в отношении общественных территорий, прошедших отбор, включенных в </w:t>
      </w:r>
      <w:r w:rsidRPr="000C2BA2">
        <w:rPr>
          <w:kern w:val="3"/>
          <w:sz w:val="24"/>
          <w:szCs w:val="24"/>
          <w:lang w:eastAsia="zh-CN"/>
        </w:rPr>
        <w:t xml:space="preserve">муниципальную программу «Формирование комфортной городское среды территории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 на 2019-2030 годы</w:t>
      </w:r>
      <w:r w:rsidRPr="000C2BA2">
        <w:rPr>
          <w:kern w:val="3"/>
          <w:sz w:val="24"/>
          <w:szCs w:val="24"/>
        </w:rPr>
        <w:t>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 xml:space="preserve">1.3. Под дизайн - проектом понимается графический и текстовый материал, включающий в себя визуализированное изображение территории общего пользования, с планировочной схемой, фото фиксацией существующего положения, с описанием работ </w:t>
      </w:r>
      <w:r w:rsidRPr="000C2BA2">
        <w:rPr>
          <w:kern w:val="3"/>
          <w:sz w:val="24"/>
          <w:szCs w:val="24"/>
        </w:rPr>
        <w:br/>
        <w:t>и мероприятий, предлагаемых к выполнению (далее – дизайн - проект).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jc w:val="center"/>
        <w:textAlignment w:val="baseline"/>
        <w:rPr>
          <w:b/>
          <w:kern w:val="3"/>
          <w:sz w:val="24"/>
          <w:szCs w:val="24"/>
        </w:rPr>
      </w:pPr>
      <w:r w:rsidRPr="000C2BA2">
        <w:rPr>
          <w:b/>
          <w:kern w:val="3"/>
          <w:sz w:val="24"/>
          <w:szCs w:val="24"/>
        </w:rPr>
        <w:t>2. Разработка дизайн – проектов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jc w:val="center"/>
        <w:textAlignment w:val="baseline"/>
        <w:rPr>
          <w:rFonts w:cs="Tahoma"/>
          <w:kern w:val="3"/>
          <w:sz w:val="24"/>
          <w:szCs w:val="24"/>
          <w:lang w:eastAsia="zh-CN"/>
        </w:rPr>
      </w:pPr>
    </w:p>
    <w:p w:rsidR="00B330C2" w:rsidRPr="000C2BA2" w:rsidRDefault="00B330C2" w:rsidP="00B330C2">
      <w:pPr>
        <w:widowControl w:val="0"/>
        <w:tabs>
          <w:tab w:val="left" w:pos="-567"/>
          <w:tab w:val="left" w:pos="709"/>
          <w:tab w:val="left" w:pos="1664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 xml:space="preserve">2.1. Разработка дизайн - проекта в отношении общественных территорий осуществляется в соответствии с </w:t>
      </w:r>
      <w:r w:rsidRPr="000C2BA2">
        <w:rPr>
          <w:bCs/>
          <w:kern w:val="3"/>
          <w:sz w:val="24"/>
          <w:szCs w:val="24"/>
        </w:rPr>
        <w:t>Правил</w:t>
      </w:r>
      <w:r>
        <w:rPr>
          <w:bCs/>
          <w:kern w:val="3"/>
          <w:sz w:val="24"/>
          <w:szCs w:val="24"/>
        </w:rPr>
        <w:t xml:space="preserve">ами благоустройства территории </w:t>
      </w:r>
      <w:r w:rsidR="00BF7A53">
        <w:rPr>
          <w:bCs/>
          <w:kern w:val="3"/>
          <w:sz w:val="24"/>
          <w:szCs w:val="24"/>
        </w:rPr>
        <w:t>Подгорненского</w:t>
      </w:r>
      <w:r w:rsidRPr="000C2BA2">
        <w:rPr>
          <w:bCs/>
          <w:kern w:val="3"/>
          <w:sz w:val="24"/>
          <w:szCs w:val="24"/>
        </w:rPr>
        <w:t xml:space="preserve"> сельского поселения, </w:t>
      </w:r>
      <w:r w:rsidRPr="000C2BA2">
        <w:rPr>
          <w:kern w:val="3"/>
          <w:sz w:val="24"/>
          <w:szCs w:val="24"/>
          <w:lang w:eastAsia="zh-CN"/>
        </w:rPr>
        <w:t>действующими строительными, санитарными и иными нормами и правилами, минимальными расчетами показателей допустимого уровня обеспеченн</w:t>
      </w:r>
      <w:r>
        <w:rPr>
          <w:kern w:val="3"/>
          <w:sz w:val="24"/>
          <w:szCs w:val="24"/>
          <w:lang w:eastAsia="zh-CN"/>
        </w:rPr>
        <w:t xml:space="preserve">ости объектами благоустройства </w:t>
      </w:r>
      <w:r w:rsidRPr="000C2BA2">
        <w:rPr>
          <w:kern w:val="3"/>
          <w:sz w:val="24"/>
          <w:szCs w:val="24"/>
          <w:lang w:eastAsia="zh-CN"/>
        </w:rPr>
        <w:t>общественных территорий для инвалидов и других маломобильных групп населения.</w:t>
      </w:r>
    </w:p>
    <w:p w:rsidR="00B330C2" w:rsidRPr="000C2BA2" w:rsidRDefault="00B330C2" w:rsidP="00B330C2">
      <w:pPr>
        <w:widowControl w:val="0"/>
        <w:shd w:val="clear" w:color="auto" w:fill="FFFFFF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2.</w:t>
      </w:r>
      <w:proofErr w:type="gramStart"/>
      <w:r w:rsidRPr="000C2BA2">
        <w:rPr>
          <w:kern w:val="3"/>
          <w:sz w:val="24"/>
          <w:szCs w:val="24"/>
        </w:rPr>
        <w:t>2.Разработка</w:t>
      </w:r>
      <w:proofErr w:type="gramEnd"/>
      <w:r w:rsidRPr="000C2BA2">
        <w:rPr>
          <w:kern w:val="3"/>
          <w:sz w:val="24"/>
          <w:szCs w:val="24"/>
        </w:rPr>
        <w:t xml:space="preserve"> дизайн - проекта включает следующие стадии:</w:t>
      </w:r>
    </w:p>
    <w:p w:rsidR="00B330C2" w:rsidRPr="000C2BA2" w:rsidRDefault="00B330C2" w:rsidP="00B330C2">
      <w:pPr>
        <w:widowControl w:val="0"/>
        <w:shd w:val="clear" w:color="auto" w:fill="FFFFFF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-осмотр общественных территорий, предлагаемых к благоустройству, с участи</w:t>
      </w:r>
      <w:r>
        <w:rPr>
          <w:kern w:val="3"/>
          <w:sz w:val="24"/>
          <w:szCs w:val="24"/>
        </w:rPr>
        <w:t xml:space="preserve">ем представителя администрации </w:t>
      </w:r>
      <w:r w:rsidR="00BF7A53">
        <w:rPr>
          <w:kern w:val="3"/>
          <w:sz w:val="24"/>
          <w:szCs w:val="24"/>
        </w:rPr>
        <w:t>Подгорненского</w:t>
      </w:r>
      <w:r w:rsidRPr="000C2BA2">
        <w:rPr>
          <w:kern w:val="3"/>
          <w:sz w:val="24"/>
          <w:szCs w:val="24"/>
        </w:rPr>
        <w:t xml:space="preserve"> сельского поселения;</w:t>
      </w:r>
    </w:p>
    <w:p w:rsidR="00B330C2" w:rsidRPr="000C2BA2" w:rsidRDefault="00B330C2" w:rsidP="00B330C2">
      <w:pPr>
        <w:widowControl w:val="0"/>
        <w:shd w:val="clear" w:color="auto" w:fill="FFFFFF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 xml:space="preserve">- разработка дизайн – проекта общественной территорий, включенной в муниципальную программу </w:t>
      </w:r>
      <w:r w:rsidRPr="000C2BA2">
        <w:rPr>
          <w:bCs/>
          <w:kern w:val="3"/>
          <w:sz w:val="24"/>
          <w:szCs w:val="24"/>
        </w:rPr>
        <w:t xml:space="preserve">«Формирование комфортной городской среды </w:t>
      </w:r>
      <w:r>
        <w:rPr>
          <w:kern w:val="3"/>
          <w:sz w:val="24"/>
          <w:szCs w:val="24"/>
          <w:lang w:eastAsia="zh-CN"/>
        </w:rPr>
        <w:t xml:space="preserve">территории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 на 2019-2030 годы»</w:t>
      </w:r>
      <w:r w:rsidRPr="000C2BA2">
        <w:rPr>
          <w:bCs/>
          <w:kern w:val="3"/>
          <w:sz w:val="24"/>
          <w:szCs w:val="24"/>
        </w:rPr>
        <w:t>;</w:t>
      </w:r>
    </w:p>
    <w:p w:rsidR="00B330C2" w:rsidRPr="000C2BA2" w:rsidRDefault="00B330C2" w:rsidP="00B330C2">
      <w:pPr>
        <w:widowControl w:val="0"/>
        <w:shd w:val="clear" w:color="auto" w:fill="FFFFFF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- обсуждение и согласование дизайн - проекта благоустройства территории общего пользования с представителем заинтересованных лиц;</w:t>
      </w:r>
    </w:p>
    <w:p w:rsidR="00B330C2" w:rsidRPr="000C2BA2" w:rsidRDefault="00B330C2" w:rsidP="00B330C2">
      <w:pPr>
        <w:widowControl w:val="0"/>
        <w:shd w:val="clear" w:color="auto" w:fill="FFFFFF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- утверждение дизайн - проекта.</w:t>
      </w:r>
    </w:p>
    <w:p w:rsidR="00B330C2" w:rsidRPr="000C2BA2" w:rsidRDefault="00B330C2" w:rsidP="00B330C2">
      <w:pPr>
        <w:widowControl w:val="0"/>
        <w:tabs>
          <w:tab w:val="left" w:pos="-567"/>
          <w:tab w:val="left" w:pos="709"/>
          <w:tab w:val="left" w:pos="1664"/>
        </w:tabs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  <w:r w:rsidRPr="000C2BA2">
        <w:rPr>
          <w:kern w:val="3"/>
          <w:sz w:val="24"/>
          <w:szCs w:val="24"/>
        </w:rPr>
        <w:tab/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center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b/>
          <w:kern w:val="3"/>
          <w:sz w:val="24"/>
          <w:szCs w:val="24"/>
          <w:lang w:eastAsia="zh-CN"/>
        </w:rPr>
        <w:t>3. Обсуждение, согласование и утверждение дизайн - проекта общественной территории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B330C2" w:rsidRPr="000C2BA2" w:rsidRDefault="00B330C2" w:rsidP="00B330C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0C2BA2">
        <w:rPr>
          <w:sz w:val="24"/>
          <w:szCs w:val="24"/>
          <w:lang w:eastAsia="zh-CN"/>
        </w:rPr>
        <w:t xml:space="preserve">3.1. В целях обсуждения, согласования и утверждения дизайн - проекта благоустройства территории общего пользования, администрация </w:t>
      </w:r>
      <w:r w:rsidR="00BF7A53">
        <w:rPr>
          <w:sz w:val="24"/>
          <w:szCs w:val="24"/>
          <w:lang w:eastAsia="zh-CN"/>
        </w:rPr>
        <w:t>Подгорненского</w:t>
      </w:r>
      <w:r w:rsidRPr="000C2BA2">
        <w:rPr>
          <w:sz w:val="24"/>
          <w:szCs w:val="24"/>
          <w:lang w:eastAsia="zh-CN"/>
        </w:rPr>
        <w:t xml:space="preserve"> сельского поселения </w:t>
      </w:r>
      <w:r w:rsidR="00BF7A53">
        <w:rPr>
          <w:sz w:val="24"/>
          <w:szCs w:val="24"/>
          <w:lang w:eastAsia="zh-CN"/>
        </w:rPr>
        <w:t>Подгорненского</w:t>
      </w:r>
      <w:r w:rsidRPr="000C2BA2">
        <w:rPr>
          <w:sz w:val="24"/>
          <w:szCs w:val="24"/>
          <w:lang w:eastAsia="zh-CN"/>
        </w:rPr>
        <w:t xml:space="preserve"> района Ростовской области обеспечивает информирование заинтересованных лиц, о времени, месте и сроках согласования дизайн - проекта благоустройства общественной территории путем размещения необходимой </w:t>
      </w:r>
      <w:r w:rsidRPr="000C2BA2">
        <w:rPr>
          <w:sz w:val="24"/>
          <w:szCs w:val="24"/>
          <w:lang w:eastAsia="zh-CN"/>
        </w:rPr>
        <w:lastRenderedPageBreak/>
        <w:t>информации на официальном сайте администрации</w:t>
      </w:r>
      <w:r w:rsidR="00BF7A53">
        <w:rPr>
          <w:sz w:val="24"/>
          <w:szCs w:val="24"/>
          <w:lang w:eastAsia="zh-CN"/>
        </w:rPr>
        <w:t xml:space="preserve"> </w:t>
      </w:r>
      <w:hyperlink r:id="rId9" w:history="1">
        <w:r w:rsidR="00BF7A53" w:rsidRPr="00F35D5D">
          <w:rPr>
            <w:rStyle w:val="aa"/>
            <w:rFonts w:ascii="Times New Roman" w:hAnsi="Times New Roman"/>
            <w:sz w:val="24"/>
            <w:szCs w:val="24"/>
            <w:lang w:eastAsia="zh-CN"/>
          </w:rPr>
          <w:t>https://podgornenskoe.ru/</w:t>
        </w:r>
      </w:hyperlink>
      <w:r w:rsidR="00BF7A53">
        <w:rPr>
          <w:sz w:val="24"/>
          <w:szCs w:val="24"/>
          <w:lang w:eastAsia="zh-CN"/>
        </w:rPr>
        <w:t xml:space="preserve">  </w:t>
      </w:r>
      <w:r w:rsidRPr="000C2BA2">
        <w:rPr>
          <w:sz w:val="24"/>
          <w:szCs w:val="24"/>
          <w:lang w:eastAsia="zh-CN"/>
        </w:rPr>
        <w:t xml:space="preserve"> </w:t>
      </w:r>
      <w:r w:rsidRPr="000C2BA2">
        <w:rPr>
          <w:kern w:val="3"/>
          <w:sz w:val="24"/>
          <w:szCs w:val="24"/>
          <w:lang w:eastAsia="zh-CN"/>
        </w:rPr>
        <w:t>в сети Интернет.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3.2. В целях подготовки проведения общественных обсуждений а</w:t>
      </w:r>
      <w:r>
        <w:rPr>
          <w:kern w:val="3"/>
          <w:sz w:val="24"/>
          <w:szCs w:val="24"/>
          <w:lang w:eastAsia="zh-CN"/>
        </w:rPr>
        <w:t xml:space="preserve">дминистрация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района Ростовской области </w:t>
      </w:r>
      <w:r w:rsidRPr="000C2BA2">
        <w:rPr>
          <w:kern w:val="3"/>
          <w:sz w:val="24"/>
          <w:szCs w:val="24"/>
          <w:lang w:eastAsia="zh-CN"/>
        </w:rPr>
        <w:br/>
        <w:t xml:space="preserve">размещает на официальном сайте в сети Интернет разработанный дизайн-проект благоустройства общественной территории и информацию о приеме предложений от граждан с указанием о сроках начала и окончания приема таких предложений, </w:t>
      </w:r>
      <w:r w:rsidRPr="000C2BA2">
        <w:rPr>
          <w:kern w:val="3"/>
          <w:sz w:val="24"/>
          <w:szCs w:val="24"/>
          <w:lang w:eastAsia="zh-CN"/>
        </w:rPr>
        <w:br/>
        <w:t>а также форму подачи предложения согласно приложению №1 к настоящему Порядку.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>3.3. П</w:t>
      </w:r>
      <w:r w:rsidRPr="000C2BA2">
        <w:rPr>
          <w:kern w:val="3"/>
          <w:sz w:val="24"/>
          <w:szCs w:val="24"/>
          <w:lang w:eastAsia="zh-CN"/>
        </w:rPr>
        <w:t xml:space="preserve">рием предложений от граждан осуществляется в течении пяти дней с момента размещения. Предложения принимаются по адресу: </w:t>
      </w:r>
      <w:r w:rsidRPr="000C2BA2">
        <w:rPr>
          <w:rFonts w:cs="Tahoma"/>
          <w:kern w:val="3"/>
          <w:sz w:val="24"/>
          <w:szCs w:val="24"/>
          <w:lang w:eastAsia="zh-CN"/>
        </w:rPr>
        <w:t xml:space="preserve">Ростовская область, </w:t>
      </w:r>
      <w:proofErr w:type="spellStart"/>
      <w:r w:rsidRPr="000C2BA2">
        <w:rPr>
          <w:rFonts w:cs="Tahoma"/>
          <w:kern w:val="3"/>
          <w:sz w:val="24"/>
          <w:szCs w:val="24"/>
          <w:lang w:eastAsia="zh-CN"/>
        </w:rPr>
        <w:t>Ремонтненский</w:t>
      </w:r>
      <w:proofErr w:type="spellEnd"/>
      <w:r w:rsidRPr="000C2BA2">
        <w:rPr>
          <w:rFonts w:cs="Tahoma"/>
          <w:kern w:val="3"/>
          <w:sz w:val="24"/>
          <w:szCs w:val="24"/>
          <w:lang w:eastAsia="zh-CN"/>
        </w:rPr>
        <w:t xml:space="preserve"> район, с.</w:t>
      </w:r>
      <w:r>
        <w:rPr>
          <w:rFonts w:cs="Tahoma"/>
          <w:kern w:val="3"/>
          <w:sz w:val="24"/>
          <w:szCs w:val="24"/>
          <w:lang w:eastAsia="zh-CN"/>
        </w:rPr>
        <w:t xml:space="preserve"> </w:t>
      </w:r>
      <w:r w:rsidR="00BF7A53">
        <w:rPr>
          <w:rFonts w:cs="Tahoma"/>
          <w:kern w:val="3"/>
          <w:sz w:val="24"/>
          <w:szCs w:val="24"/>
          <w:lang w:eastAsia="zh-CN"/>
        </w:rPr>
        <w:t xml:space="preserve">Подгорное, </w:t>
      </w:r>
      <w:proofErr w:type="spellStart"/>
      <w:r w:rsidR="00BF7A53">
        <w:rPr>
          <w:rFonts w:cs="Tahoma"/>
          <w:kern w:val="3"/>
          <w:sz w:val="24"/>
          <w:szCs w:val="24"/>
          <w:lang w:eastAsia="zh-CN"/>
        </w:rPr>
        <w:t>ул.Советская</w:t>
      </w:r>
      <w:proofErr w:type="spellEnd"/>
      <w:r w:rsidR="00BF7A53">
        <w:rPr>
          <w:rFonts w:cs="Tahoma"/>
          <w:kern w:val="3"/>
          <w:sz w:val="24"/>
          <w:szCs w:val="24"/>
          <w:lang w:eastAsia="zh-CN"/>
        </w:rPr>
        <w:t>, 47</w:t>
      </w:r>
      <w:r w:rsidRPr="000C2BA2">
        <w:rPr>
          <w:rFonts w:cs="Tahoma"/>
          <w:kern w:val="3"/>
          <w:sz w:val="24"/>
          <w:szCs w:val="24"/>
          <w:lang w:eastAsia="zh-CN"/>
        </w:rPr>
        <w:t xml:space="preserve"> или в электронной форме по адресу: </w:t>
      </w:r>
      <w:hyperlink r:id="rId10" w:history="1">
        <w:r w:rsidR="00BF7A53" w:rsidRPr="00F35D5D">
          <w:rPr>
            <w:rStyle w:val="aa"/>
            <w:rFonts w:cs="Tahoma"/>
            <w:kern w:val="3"/>
            <w:sz w:val="24"/>
            <w:szCs w:val="24"/>
            <w:lang w:val="en-US" w:eastAsia="zh-CN"/>
          </w:rPr>
          <w:t>sp</w:t>
        </w:r>
        <w:r w:rsidR="00BF7A53" w:rsidRPr="00F35D5D">
          <w:rPr>
            <w:rStyle w:val="aa"/>
            <w:rFonts w:cs="Tahoma"/>
            <w:kern w:val="3"/>
            <w:sz w:val="24"/>
            <w:szCs w:val="24"/>
            <w:lang w:eastAsia="zh-CN"/>
          </w:rPr>
          <w:t>32345@</w:t>
        </w:r>
        <w:r w:rsidR="00BF7A53" w:rsidRPr="00F35D5D">
          <w:rPr>
            <w:rStyle w:val="aa"/>
            <w:rFonts w:cs="Tahoma"/>
            <w:kern w:val="3"/>
            <w:sz w:val="24"/>
            <w:szCs w:val="24"/>
            <w:lang w:val="en-US" w:eastAsia="zh-CN"/>
          </w:rPr>
          <w:t>donpac</w:t>
        </w:r>
        <w:r w:rsidR="00BF7A53" w:rsidRPr="00F35D5D">
          <w:rPr>
            <w:rStyle w:val="aa"/>
            <w:rFonts w:cs="Tahoma"/>
            <w:kern w:val="3"/>
            <w:sz w:val="24"/>
            <w:szCs w:val="24"/>
            <w:lang w:eastAsia="zh-CN"/>
          </w:rPr>
          <w:t>.</w:t>
        </w:r>
        <w:proofErr w:type="spellStart"/>
        <w:r w:rsidR="00BF7A53" w:rsidRPr="00F35D5D">
          <w:rPr>
            <w:rStyle w:val="aa"/>
            <w:rFonts w:cs="Tahoma"/>
            <w:kern w:val="3"/>
            <w:sz w:val="24"/>
            <w:szCs w:val="24"/>
            <w:lang w:val="en-US" w:eastAsia="zh-CN"/>
          </w:rPr>
          <w:t>ru</w:t>
        </w:r>
        <w:proofErr w:type="spellEnd"/>
      </w:hyperlink>
      <w:r w:rsidRPr="000C2BA2">
        <w:rPr>
          <w:kern w:val="3"/>
          <w:sz w:val="24"/>
          <w:szCs w:val="24"/>
          <w:lang w:eastAsia="zh-CN"/>
        </w:rPr>
        <w:t>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3.4. Поступившие предложения граждан подлежат обязательной регистрации в день поступления таких предложений.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</w:rPr>
        <w:t xml:space="preserve">3.5. </w:t>
      </w:r>
      <w:r w:rsidRPr="000C2BA2">
        <w:rPr>
          <w:kern w:val="3"/>
          <w:sz w:val="24"/>
          <w:szCs w:val="24"/>
          <w:lang w:eastAsia="zh-CN"/>
        </w:rPr>
        <w:t>Предложения, не соответствующие требованиям настоящего Порядка, поступившие по истечении срока, указанного в информационном сообщении о проведении общественного обсуждения, не рассматриваются.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3.6. Общественное обсуждение дизайн - проекта благоустройства общественной территории осуществляется гражданами, прожив</w:t>
      </w:r>
      <w:r>
        <w:rPr>
          <w:kern w:val="3"/>
          <w:sz w:val="24"/>
          <w:szCs w:val="24"/>
          <w:lang w:eastAsia="zh-CN"/>
        </w:rPr>
        <w:t xml:space="preserve">ающими на территории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поселения, с учетом поступивших предложений. Информация о месте, времени общественных обсуждений размещае</w:t>
      </w:r>
      <w:r>
        <w:rPr>
          <w:kern w:val="3"/>
          <w:sz w:val="24"/>
          <w:szCs w:val="24"/>
          <w:lang w:eastAsia="zh-CN"/>
        </w:rPr>
        <w:t xml:space="preserve">тся администрацией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 на официальном сайте муниципального образования.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3.7. Общественные обсуждения дизайн - проекта благоустройства общественной территории организуются и проводя</w:t>
      </w:r>
      <w:r>
        <w:rPr>
          <w:kern w:val="3"/>
          <w:sz w:val="24"/>
          <w:szCs w:val="24"/>
          <w:lang w:eastAsia="zh-CN"/>
        </w:rPr>
        <w:t xml:space="preserve">тся администрацией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</w:t>
      </w:r>
      <w:proofErr w:type="gramStart"/>
      <w:r w:rsidRPr="000C2BA2">
        <w:rPr>
          <w:kern w:val="3"/>
          <w:sz w:val="24"/>
          <w:szCs w:val="24"/>
          <w:lang w:eastAsia="zh-CN"/>
        </w:rPr>
        <w:t>поселения  в</w:t>
      </w:r>
      <w:proofErr w:type="gramEnd"/>
      <w:r w:rsidRPr="000C2BA2">
        <w:rPr>
          <w:kern w:val="3"/>
          <w:sz w:val="24"/>
          <w:szCs w:val="24"/>
          <w:lang w:eastAsia="zh-CN"/>
        </w:rPr>
        <w:t xml:space="preserve"> течение двух рабочих дней со дня окончания приема предложений.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3.8. На общественных обсуждениях рассматриваются разработанные дизайн - проекты общественных территорий и поступившие к ним предложения в соответствии с приложением №1 к настоящему порядку.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3.9. По итогам рассмотрения каждого из поступивших предложений на общественных слушаниях принимается решение о необходимости внесения изменений в дизайн-проект либо об отклонении такого предложения путем голосования большинством голосов из присутствующих граждан.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3.10. После проведения общественных обсуждений документы и результаты общественных обсуждений подводятся итоги обсуждения дизайн – проекта, а также вносятся (в случае необходимости) изменения в дизайн-проект.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 xml:space="preserve">3.11. Итоги общественных обсуждений оформляется протоколами </w:t>
      </w:r>
      <w:r w:rsidRPr="000C2BA2">
        <w:rPr>
          <w:kern w:val="3"/>
          <w:sz w:val="24"/>
          <w:szCs w:val="24"/>
          <w:lang w:eastAsia="zh-CN"/>
        </w:rPr>
        <w:br/>
        <w:t xml:space="preserve">и размещаются </w:t>
      </w:r>
      <w:r w:rsidRPr="000C2BA2">
        <w:rPr>
          <w:color w:val="000000"/>
          <w:kern w:val="3"/>
          <w:sz w:val="24"/>
          <w:szCs w:val="24"/>
          <w:lang w:eastAsia="zh-CN"/>
        </w:rPr>
        <w:t>на официальном сайте администрации</w:t>
      </w:r>
      <w:r w:rsidRPr="000C2BA2">
        <w:rPr>
          <w:kern w:val="3"/>
          <w:sz w:val="24"/>
          <w:szCs w:val="24"/>
          <w:lang w:eastAsia="zh-CN"/>
        </w:rPr>
        <w:t>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>3.12. Изменения в дизайн-проект вносятся разработчиками с учетом рекомендаций комиссии по результатам общественных обсуждений и направляются на утверждение г</w:t>
      </w:r>
      <w:r>
        <w:rPr>
          <w:kern w:val="3"/>
          <w:sz w:val="24"/>
          <w:szCs w:val="24"/>
          <w:lang w:eastAsia="zh-CN"/>
        </w:rPr>
        <w:t xml:space="preserve">лаве администрации </w:t>
      </w:r>
      <w:r w:rsidR="00BF7A53">
        <w:rPr>
          <w:kern w:val="3"/>
          <w:sz w:val="24"/>
          <w:szCs w:val="24"/>
          <w:lang w:eastAsia="zh-CN"/>
        </w:rPr>
        <w:t>Подгорненского</w:t>
      </w:r>
      <w:r w:rsidRPr="000C2BA2">
        <w:rPr>
          <w:kern w:val="3"/>
          <w:sz w:val="24"/>
          <w:szCs w:val="24"/>
          <w:lang w:eastAsia="zh-CN"/>
        </w:rPr>
        <w:t xml:space="preserve"> сельского поселения.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0C2BA2">
        <w:rPr>
          <w:kern w:val="3"/>
          <w:sz w:val="24"/>
          <w:szCs w:val="24"/>
          <w:lang w:eastAsia="zh-CN"/>
        </w:rPr>
        <w:t xml:space="preserve">3.13. </w:t>
      </w:r>
      <w:r w:rsidRPr="000C2BA2">
        <w:rPr>
          <w:kern w:val="3"/>
          <w:sz w:val="24"/>
          <w:szCs w:val="24"/>
        </w:rPr>
        <w:t>Утверждение дизайн - проекта благоустройства территории общего пользования осуществляется главой а</w:t>
      </w:r>
      <w:r>
        <w:rPr>
          <w:kern w:val="3"/>
          <w:sz w:val="24"/>
          <w:szCs w:val="24"/>
        </w:rPr>
        <w:t xml:space="preserve">дминистрации </w:t>
      </w:r>
      <w:r w:rsidR="00BF7A53">
        <w:rPr>
          <w:kern w:val="3"/>
          <w:sz w:val="24"/>
          <w:szCs w:val="24"/>
        </w:rPr>
        <w:t>Подгорненского</w:t>
      </w:r>
      <w:r>
        <w:rPr>
          <w:kern w:val="3"/>
          <w:sz w:val="24"/>
          <w:szCs w:val="24"/>
        </w:rPr>
        <w:t xml:space="preserve"> сельского поселения </w:t>
      </w:r>
      <w:r w:rsidRPr="000C2BA2">
        <w:rPr>
          <w:kern w:val="3"/>
          <w:sz w:val="24"/>
          <w:szCs w:val="24"/>
        </w:rPr>
        <w:t>в течение двух дней после согласования дизайн - проекта по результатам общественного обсуждения.</w:t>
      </w:r>
    </w:p>
    <w:p w:rsidR="00B330C2" w:rsidRPr="000C2BA2" w:rsidRDefault="00B330C2" w:rsidP="00B330C2">
      <w:pPr>
        <w:widowControl w:val="0"/>
        <w:tabs>
          <w:tab w:val="left" w:pos="-567"/>
        </w:tabs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  <w:sectPr w:rsidR="00B330C2" w:rsidRPr="000C2BA2">
          <w:headerReference w:type="default" r:id="rId11"/>
          <w:pgSz w:w="11906" w:h="16838"/>
          <w:pgMar w:top="720" w:right="851" w:bottom="1134" w:left="1701" w:header="414" w:footer="720" w:gutter="0"/>
          <w:cols w:space="720"/>
          <w:titlePg/>
        </w:sectPr>
      </w:pPr>
    </w:p>
    <w:p w:rsidR="00B330C2" w:rsidRDefault="00B330C2" w:rsidP="00B330C2">
      <w:pPr>
        <w:widowControl w:val="0"/>
        <w:autoSpaceDN w:val="0"/>
        <w:jc w:val="center"/>
        <w:textAlignment w:val="baseline"/>
        <w:rPr>
          <w:kern w:val="3"/>
        </w:rPr>
      </w:pPr>
    </w:p>
    <w:p w:rsidR="00B330C2" w:rsidRDefault="00B330C2" w:rsidP="00B330C2">
      <w:pPr>
        <w:widowControl w:val="0"/>
        <w:autoSpaceDN w:val="0"/>
        <w:jc w:val="center"/>
        <w:textAlignment w:val="baseline"/>
        <w:rPr>
          <w:kern w:val="3"/>
        </w:rPr>
      </w:pPr>
    </w:p>
    <w:p w:rsidR="00B330C2" w:rsidRPr="000C2BA2" w:rsidRDefault="00B330C2" w:rsidP="00B330C2">
      <w:pPr>
        <w:widowControl w:val="0"/>
        <w:autoSpaceDN w:val="0"/>
        <w:jc w:val="right"/>
        <w:textAlignment w:val="baseline"/>
        <w:rPr>
          <w:rFonts w:cs="Tahoma"/>
          <w:kern w:val="3"/>
        </w:rPr>
      </w:pPr>
      <w:r w:rsidRPr="000C2BA2">
        <w:rPr>
          <w:kern w:val="3"/>
        </w:rPr>
        <w:t>Приложение №1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right"/>
        <w:textAlignment w:val="baseline"/>
        <w:rPr>
          <w:rFonts w:cs="Tahoma"/>
          <w:kern w:val="3"/>
          <w:lang w:eastAsia="zh-CN"/>
        </w:rPr>
      </w:pPr>
      <w:r w:rsidRPr="000C2BA2">
        <w:rPr>
          <w:kern w:val="3"/>
          <w:lang w:eastAsia="zh-CN"/>
        </w:rPr>
        <w:t>к Порядку</w:t>
      </w:r>
      <w:r w:rsidRPr="000C2BA2">
        <w:rPr>
          <w:kern w:val="3"/>
        </w:rPr>
        <w:t xml:space="preserve"> разработки, обсуждения с заинтересованными лицами и 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right"/>
        <w:textAlignment w:val="baseline"/>
        <w:rPr>
          <w:kern w:val="3"/>
        </w:rPr>
      </w:pPr>
      <w:r w:rsidRPr="000C2BA2">
        <w:rPr>
          <w:kern w:val="3"/>
        </w:rPr>
        <w:t xml:space="preserve">утверждения дизайн - проектов благоустройства 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right"/>
        <w:textAlignment w:val="baseline"/>
        <w:rPr>
          <w:kern w:val="3"/>
        </w:rPr>
      </w:pPr>
      <w:r w:rsidRPr="000C2BA2">
        <w:rPr>
          <w:kern w:val="3"/>
        </w:rPr>
        <w:t>общественных территорий, включаемых</w:t>
      </w:r>
      <w:r w:rsidRPr="000C2BA2">
        <w:rPr>
          <w:kern w:val="3"/>
          <w:lang w:eastAsia="zh-CN"/>
        </w:rPr>
        <w:t xml:space="preserve"> в муниципальную программу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right"/>
        <w:textAlignment w:val="baseline"/>
        <w:rPr>
          <w:kern w:val="3"/>
          <w:lang w:eastAsia="zh-CN"/>
        </w:rPr>
      </w:pPr>
      <w:r w:rsidRPr="000C2BA2">
        <w:rPr>
          <w:kern w:val="3"/>
          <w:lang w:eastAsia="zh-CN"/>
        </w:rPr>
        <w:t xml:space="preserve"> сельского поселения «Формирование комфортной городской среды территории</w:t>
      </w:r>
    </w:p>
    <w:p w:rsidR="00B330C2" w:rsidRPr="000C2BA2" w:rsidRDefault="00B330C2" w:rsidP="00B330C2">
      <w:pPr>
        <w:widowControl w:val="0"/>
        <w:tabs>
          <w:tab w:val="left" w:pos="851"/>
        </w:tabs>
        <w:suppressAutoHyphens/>
        <w:autoSpaceDN w:val="0"/>
        <w:ind w:right="-2"/>
        <w:jc w:val="right"/>
        <w:textAlignment w:val="baseline"/>
        <w:rPr>
          <w:kern w:val="3"/>
          <w:sz w:val="22"/>
          <w:szCs w:val="24"/>
          <w:lang w:eastAsia="zh-CN"/>
        </w:rPr>
      </w:pPr>
      <w:r>
        <w:rPr>
          <w:kern w:val="3"/>
          <w:lang w:eastAsia="zh-CN"/>
        </w:rPr>
        <w:t xml:space="preserve">                   </w:t>
      </w:r>
      <w:r w:rsidR="00BF7A53">
        <w:rPr>
          <w:kern w:val="3"/>
          <w:lang w:eastAsia="zh-CN"/>
        </w:rPr>
        <w:t>Подгорненского</w:t>
      </w:r>
      <w:r w:rsidRPr="000C2BA2">
        <w:rPr>
          <w:kern w:val="3"/>
          <w:lang w:eastAsia="zh-CN"/>
        </w:rPr>
        <w:t xml:space="preserve"> сельского поселения  на 2019 -2030 годы»</w:t>
      </w:r>
      <w:r w:rsidRPr="000C2BA2">
        <w:rPr>
          <w:kern w:val="3"/>
          <w:sz w:val="22"/>
          <w:szCs w:val="24"/>
          <w:lang w:eastAsia="zh-CN"/>
        </w:rPr>
        <w:br/>
      </w:r>
    </w:p>
    <w:p w:rsidR="00B330C2" w:rsidRPr="000C2BA2" w:rsidRDefault="00B330C2" w:rsidP="00B330C2">
      <w:pPr>
        <w:widowControl w:val="0"/>
        <w:autoSpaceDN w:val="0"/>
        <w:jc w:val="right"/>
        <w:textAlignment w:val="baseline"/>
        <w:rPr>
          <w:kern w:val="3"/>
          <w:sz w:val="22"/>
          <w:szCs w:val="24"/>
        </w:rPr>
      </w:pPr>
    </w:p>
    <w:p w:rsidR="00B330C2" w:rsidRPr="000C2BA2" w:rsidRDefault="00B330C2" w:rsidP="00B330C2">
      <w:pPr>
        <w:widowControl w:val="0"/>
        <w:autoSpaceDN w:val="0"/>
        <w:jc w:val="center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b/>
          <w:kern w:val="3"/>
          <w:sz w:val="22"/>
          <w:szCs w:val="22"/>
        </w:rPr>
        <w:t xml:space="preserve">ПРЕДЛОЖЕНИЯ </w:t>
      </w:r>
      <w:proofErr w:type="gramStart"/>
      <w:r w:rsidRPr="000C2BA2">
        <w:rPr>
          <w:b/>
          <w:kern w:val="3"/>
          <w:sz w:val="22"/>
          <w:szCs w:val="22"/>
        </w:rPr>
        <w:t>И</w:t>
      </w:r>
      <w:proofErr w:type="gramEnd"/>
      <w:r w:rsidRPr="000C2BA2">
        <w:rPr>
          <w:b/>
          <w:kern w:val="3"/>
          <w:sz w:val="22"/>
          <w:szCs w:val="22"/>
        </w:rPr>
        <w:t xml:space="preserve"> (ИЛИ) ДОПОЛНЕНИЯ К ДИЗАЙН-ПРОЕКТУ БЛАГОУСТРОЙСТВА ОБЩЕСТВЕННОЙ ТЕРРИТОРИИ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от _____________________________________________________________________________________,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18"/>
        </w:rPr>
        <w:t xml:space="preserve">                                            (фамилия, имя и отчество (при наличии)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18"/>
        </w:rPr>
      </w:pPr>
    </w:p>
    <w:p w:rsidR="00B330C2" w:rsidRPr="000C2BA2" w:rsidRDefault="00B330C2" w:rsidP="00B330C2">
      <w:pPr>
        <w:widowControl w:val="0"/>
        <w:autoSpaceDN w:val="0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Место жительства: ___________________________________________________________________________,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4"/>
        </w:rPr>
      </w:pP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Дизайн - проект благоустройства общественной территории, в который предлагается внести изменения ____________________________________________________________________________________________________________________________________________________________________________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4"/>
        </w:rPr>
      </w:pPr>
    </w:p>
    <w:tbl>
      <w:tblPr>
        <w:tblW w:w="949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7142"/>
        <w:gridCol w:w="1696"/>
      </w:tblGrid>
      <w:tr w:rsidR="00B330C2" w:rsidRPr="000C2BA2" w:rsidTr="00880C99">
        <w:trPr>
          <w:trHeight w:val="15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eastAsia="zh-CN"/>
              </w:rPr>
            </w:pPr>
          </w:p>
        </w:tc>
        <w:tc>
          <w:tcPr>
            <w:tcW w:w="71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eastAsia="zh-CN"/>
              </w:rPr>
            </w:pPr>
          </w:p>
        </w:tc>
        <w:tc>
          <w:tcPr>
            <w:tcW w:w="16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eastAsia="zh-CN"/>
              </w:rPr>
            </w:pPr>
          </w:p>
        </w:tc>
      </w:tr>
      <w:tr w:rsidR="00B330C2" w:rsidRPr="000C2BA2" w:rsidTr="00880C99"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both"/>
              <w:textAlignment w:val="baseline"/>
              <w:rPr>
                <w:rFonts w:cs="Tahoma"/>
                <w:kern w:val="3"/>
                <w:sz w:val="24"/>
                <w:szCs w:val="24"/>
                <w:lang w:val="en-US"/>
              </w:rPr>
            </w:pPr>
            <w:r w:rsidRPr="000C2BA2">
              <w:rPr>
                <w:kern w:val="3"/>
                <w:sz w:val="22"/>
                <w:szCs w:val="24"/>
                <w:lang w:val="en-US"/>
              </w:rPr>
              <w:t>№ п/п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0C2BA2">
              <w:rPr>
                <w:kern w:val="3"/>
                <w:sz w:val="22"/>
                <w:szCs w:val="24"/>
              </w:rPr>
              <w:t>Предложения и (или) дополнения к дизайн - проекту благоустройства общественной территории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both"/>
              <w:textAlignment w:val="baseline"/>
              <w:rPr>
                <w:rFonts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0C2BA2">
              <w:rPr>
                <w:kern w:val="3"/>
                <w:sz w:val="22"/>
                <w:szCs w:val="24"/>
                <w:lang w:val="en-US"/>
              </w:rPr>
              <w:t>Обоснование</w:t>
            </w:r>
            <w:proofErr w:type="spellEnd"/>
          </w:p>
        </w:tc>
      </w:tr>
      <w:tr w:rsidR="00B330C2" w:rsidRPr="000C2BA2" w:rsidTr="00880C99"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both"/>
              <w:textAlignment w:val="baseline"/>
              <w:rPr>
                <w:rFonts w:cs="Tahoma"/>
                <w:kern w:val="3"/>
                <w:sz w:val="24"/>
                <w:szCs w:val="24"/>
                <w:lang w:val="en-US"/>
              </w:rPr>
            </w:pPr>
            <w:r w:rsidRPr="000C2BA2">
              <w:rPr>
                <w:kern w:val="3"/>
                <w:sz w:val="22"/>
                <w:szCs w:val="24"/>
                <w:lang w:val="en-US"/>
              </w:rPr>
              <w:t>1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</w:tr>
      <w:tr w:rsidR="00B330C2" w:rsidRPr="000C2BA2" w:rsidTr="00880C99"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both"/>
              <w:textAlignment w:val="baseline"/>
              <w:rPr>
                <w:rFonts w:cs="Tahoma"/>
                <w:kern w:val="3"/>
                <w:sz w:val="24"/>
                <w:szCs w:val="24"/>
                <w:lang w:val="en-US"/>
              </w:rPr>
            </w:pPr>
            <w:r w:rsidRPr="000C2BA2">
              <w:rPr>
                <w:kern w:val="3"/>
                <w:sz w:val="22"/>
                <w:szCs w:val="24"/>
                <w:lang w:val="en-US"/>
              </w:rPr>
              <w:t>2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</w:tr>
      <w:tr w:rsidR="00B330C2" w:rsidRPr="000C2BA2" w:rsidTr="00880C99"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autoSpaceDN w:val="0"/>
              <w:jc w:val="both"/>
              <w:textAlignment w:val="baseline"/>
              <w:rPr>
                <w:rFonts w:cs="Tahoma"/>
                <w:kern w:val="3"/>
                <w:sz w:val="24"/>
                <w:szCs w:val="24"/>
                <w:lang w:val="en-US"/>
              </w:rPr>
            </w:pPr>
            <w:r w:rsidRPr="000C2BA2">
              <w:rPr>
                <w:kern w:val="3"/>
                <w:sz w:val="22"/>
                <w:szCs w:val="24"/>
                <w:lang w:val="en-US"/>
              </w:rPr>
              <w:t>3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0C2" w:rsidRPr="000C2BA2" w:rsidRDefault="00B330C2" w:rsidP="00880C9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4"/>
                <w:lang w:val="en-US" w:eastAsia="zh-CN"/>
              </w:rPr>
            </w:pPr>
          </w:p>
        </w:tc>
      </w:tr>
    </w:tbl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4"/>
          <w:lang w:val="en-US"/>
        </w:rPr>
      </w:pP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4"/>
          <w:lang w:val="en-US"/>
        </w:rPr>
      </w:pP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Почтовый адрес ______________________________________________________ и (или) адрес электронной почты для связи &lt;*&gt; ___________________________.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________________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&lt;*&gt; заполняется при наличии сведений у инициатора.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kern w:val="3"/>
          <w:sz w:val="22"/>
          <w:szCs w:val="24"/>
        </w:rPr>
      </w:pP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>Даю согласие на обработку моих персональных данных в целях рассмотрения предложений и (или) дополнений к дизайн - проекту благоустройства общественной территории, расположенной в границах муниципального образования, в соответствии с действующим законодательством.</w:t>
      </w:r>
      <w:r w:rsidRPr="000C2BA2">
        <w:rPr>
          <w:kern w:val="3"/>
          <w:sz w:val="22"/>
          <w:szCs w:val="24"/>
        </w:rPr>
        <w:br/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Настоящим во исполнение требований </w:t>
      </w:r>
      <w:hyperlink r:id="rId12" w:history="1">
        <w:r w:rsidRPr="000C2BA2">
          <w:rPr>
            <w:color w:val="000000"/>
            <w:kern w:val="3"/>
            <w:sz w:val="22"/>
            <w:szCs w:val="24"/>
          </w:rPr>
          <w:t>Федерального закона от 27.07.2006 №152-ФЗ «О персональных данных</w:t>
        </w:r>
      </w:hyperlink>
      <w:r w:rsidRPr="000C2BA2">
        <w:rPr>
          <w:color w:val="000000"/>
          <w:kern w:val="3"/>
          <w:sz w:val="22"/>
          <w:szCs w:val="24"/>
        </w:rPr>
        <w:t>» даю свое согласие администрации и ее структурным подразделениям на обработку моих персональных</w:t>
      </w:r>
      <w:r w:rsidRPr="000C2BA2">
        <w:rPr>
          <w:kern w:val="3"/>
          <w:sz w:val="22"/>
          <w:szCs w:val="24"/>
        </w:rPr>
        <w:t xml:space="preserve"> данных, указанных в Предложении. С персональными данными может производиться автоматизированная и неавтоматизированная обработка.</w:t>
      </w:r>
    </w:p>
    <w:p w:rsidR="00B330C2" w:rsidRPr="000C2BA2" w:rsidRDefault="00B330C2" w:rsidP="00B330C2">
      <w:pPr>
        <w:widowControl w:val="0"/>
        <w:autoSpaceDN w:val="0"/>
        <w:jc w:val="both"/>
        <w:textAlignment w:val="baseline"/>
        <w:rPr>
          <w:rFonts w:cs="Tahoma"/>
          <w:kern w:val="3"/>
          <w:sz w:val="24"/>
          <w:szCs w:val="24"/>
        </w:rPr>
      </w:pPr>
      <w:r w:rsidRPr="000C2BA2">
        <w:rPr>
          <w:kern w:val="3"/>
          <w:sz w:val="22"/>
          <w:szCs w:val="24"/>
        </w:rPr>
        <w:br/>
        <w:t>_________ _______________________ _______________________________</w:t>
      </w:r>
      <w:r w:rsidRPr="000C2BA2">
        <w:rPr>
          <w:kern w:val="3"/>
          <w:sz w:val="22"/>
          <w:szCs w:val="24"/>
        </w:rPr>
        <w:br/>
      </w:r>
      <w:r w:rsidRPr="000C2BA2">
        <w:rPr>
          <w:kern w:val="3"/>
          <w:sz w:val="22"/>
          <w:szCs w:val="24"/>
        </w:rPr>
        <w:br/>
        <w:t xml:space="preserve"> (дата)                                                  (подпись)                                                 (расшифровка подписи)</w:t>
      </w:r>
    </w:p>
    <w:p w:rsidR="00B330C2" w:rsidRDefault="00B330C2" w:rsidP="00B330C2">
      <w:pPr>
        <w:ind w:firstLine="600"/>
        <w:jc w:val="center"/>
        <w:rPr>
          <w:szCs w:val="28"/>
        </w:rPr>
      </w:pPr>
    </w:p>
    <w:p w:rsidR="00484734" w:rsidRPr="00B97447" w:rsidRDefault="00484734" w:rsidP="00B97447"/>
    <w:sectPr w:rsidR="00484734" w:rsidRPr="00B97447" w:rsidSect="00B97447">
      <w:pgSz w:w="11906" w:h="16838"/>
      <w:pgMar w:top="284" w:right="424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F3" w:rsidRDefault="00DC3BF3">
      <w:r>
        <w:separator/>
      </w:r>
    </w:p>
  </w:endnote>
  <w:endnote w:type="continuationSeparator" w:id="0">
    <w:p w:rsidR="00DC3BF3" w:rsidRDefault="00DC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itstream Vera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F3" w:rsidRDefault="00DC3BF3">
      <w:r>
        <w:separator/>
      </w:r>
    </w:p>
  </w:footnote>
  <w:footnote w:type="continuationSeparator" w:id="0">
    <w:p w:rsidR="00DC3BF3" w:rsidRDefault="00DC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C2" w:rsidRDefault="00B330C2">
    <w:pPr>
      <w:pStyle w:val="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C232D"/>
    <w:rsid w:val="000C46F5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6248A"/>
    <w:rsid w:val="00263B78"/>
    <w:rsid w:val="00267B15"/>
    <w:rsid w:val="00267E2C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307DCC"/>
    <w:rsid w:val="003322E7"/>
    <w:rsid w:val="0033723C"/>
    <w:rsid w:val="00342F0C"/>
    <w:rsid w:val="00355D9C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A01"/>
    <w:rsid w:val="005E38B5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680E"/>
    <w:rsid w:val="00702B93"/>
    <w:rsid w:val="00710487"/>
    <w:rsid w:val="00712092"/>
    <w:rsid w:val="00730B7A"/>
    <w:rsid w:val="0073246A"/>
    <w:rsid w:val="00743E87"/>
    <w:rsid w:val="00745ABF"/>
    <w:rsid w:val="00755B92"/>
    <w:rsid w:val="00761DC1"/>
    <w:rsid w:val="00764272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B6480"/>
    <w:rsid w:val="009C4287"/>
    <w:rsid w:val="009D09FA"/>
    <w:rsid w:val="009D1BA3"/>
    <w:rsid w:val="009D375B"/>
    <w:rsid w:val="009D7A62"/>
    <w:rsid w:val="009E3D1B"/>
    <w:rsid w:val="009E4C65"/>
    <w:rsid w:val="009E685F"/>
    <w:rsid w:val="00A10DA0"/>
    <w:rsid w:val="00A13C48"/>
    <w:rsid w:val="00A24880"/>
    <w:rsid w:val="00A27971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C84"/>
    <w:rsid w:val="00AB6505"/>
    <w:rsid w:val="00AC5BB8"/>
    <w:rsid w:val="00AC6AA7"/>
    <w:rsid w:val="00AE717B"/>
    <w:rsid w:val="00B04554"/>
    <w:rsid w:val="00B04671"/>
    <w:rsid w:val="00B14092"/>
    <w:rsid w:val="00B22C66"/>
    <w:rsid w:val="00B330C2"/>
    <w:rsid w:val="00B34140"/>
    <w:rsid w:val="00B40507"/>
    <w:rsid w:val="00B47359"/>
    <w:rsid w:val="00B53E4C"/>
    <w:rsid w:val="00B550F6"/>
    <w:rsid w:val="00B63E24"/>
    <w:rsid w:val="00B646E6"/>
    <w:rsid w:val="00B67898"/>
    <w:rsid w:val="00B7387D"/>
    <w:rsid w:val="00B75274"/>
    <w:rsid w:val="00B7649F"/>
    <w:rsid w:val="00B82A6C"/>
    <w:rsid w:val="00B927F7"/>
    <w:rsid w:val="00B97447"/>
    <w:rsid w:val="00BB4686"/>
    <w:rsid w:val="00BC13F3"/>
    <w:rsid w:val="00BC1781"/>
    <w:rsid w:val="00BC1B2A"/>
    <w:rsid w:val="00BD0F89"/>
    <w:rsid w:val="00BE1235"/>
    <w:rsid w:val="00BF7A53"/>
    <w:rsid w:val="00BF7E44"/>
    <w:rsid w:val="00C057F8"/>
    <w:rsid w:val="00C26B0D"/>
    <w:rsid w:val="00C46966"/>
    <w:rsid w:val="00C64A33"/>
    <w:rsid w:val="00C71657"/>
    <w:rsid w:val="00C742EF"/>
    <w:rsid w:val="00C81466"/>
    <w:rsid w:val="00CA16E9"/>
    <w:rsid w:val="00CB3FED"/>
    <w:rsid w:val="00CB556C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3734D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3C90"/>
    <w:rsid w:val="00DB3E0D"/>
    <w:rsid w:val="00DC1210"/>
    <w:rsid w:val="00DC3BF3"/>
    <w:rsid w:val="00DD246B"/>
    <w:rsid w:val="00DD4B3A"/>
    <w:rsid w:val="00DE4F78"/>
    <w:rsid w:val="00DE5E0B"/>
    <w:rsid w:val="00E070B8"/>
    <w:rsid w:val="00E0732D"/>
    <w:rsid w:val="00E1562F"/>
    <w:rsid w:val="00E2081D"/>
    <w:rsid w:val="00E22D61"/>
    <w:rsid w:val="00E246BC"/>
    <w:rsid w:val="00E32B65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42DA"/>
    <w:rsid w:val="00EE7A37"/>
    <w:rsid w:val="00EF23CA"/>
    <w:rsid w:val="00F2714C"/>
    <w:rsid w:val="00F66A1D"/>
    <w:rsid w:val="00F93116"/>
    <w:rsid w:val="00F955DB"/>
    <w:rsid w:val="00FB142A"/>
    <w:rsid w:val="00FB315A"/>
    <w:rsid w:val="00FC0BDB"/>
    <w:rsid w:val="00FC1A9C"/>
    <w:rsid w:val="00FE4697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00A75"/>
  <w15:docId w15:val="{FD13187E-946A-4410-8319-C51C478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B330C2"/>
    <w:rPr>
      <w:rFonts w:ascii="inherit" w:hAnsi="inherit" w:hint="default"/>
      <w:color w:val="040465"/>
      <w:u w:val="single"/>
    </w:rPr>
  </w:style>
  <w:style w:type="paragraph" w:customStyle="1" w:styleId="10">
    <w:name w:val="Верхний колонтитул1"/>
    <w:basedOn w:val="a"/>
    <w:rsid w:val="00B330C2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32345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rnenskoe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2B53-68CD-4E92-97CC-635FB014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265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64</cp:revision>
  <cp:lastPrinted>2023-06-07T14:09:00Z</cp:lastPrinted>
  <dcterms:created xsi:type="dcterms:W3CDTF">2019-03-22T13:59:00Z</dcterms:created>
  <dcterms:modified xsi:type="dcterms:W3CDTF">2024-06-07T06:26:00Z</dcterms:modified>
</cp:coreProperties>
</file>