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09" w:rsidRDefault="00966845" w:rsidP="00CC3109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3E12B1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675640" cy="779228"/>
            <wp:effectExtent l="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9" cy="78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1FF" w:rsidRPr="00AA11FF" w:rsidRDefault="00AA11FF" w:rsidP="00AA11FF"/>
    <w:p w:rsidR="00AA11FF" w:rsidRPr="00AA11FF" w:rsidRDefault="00CC3109" w:rsidP="00CC3109">
      <w:pPr>
        <w:pStyle w:val="af0"/>
        <w:jc w:val="center"/>
        <w:rPr>
          <w:b w:val="0"/>
          <w:sz w:val="24"/>
          <w:szCs w:val="24"/>
        </w:rPr>
      </w:pPr>
      <w:r w:rsidRPr="00AA11FF">
        <w:rPr>
          <w:b w:val="0"/>
          <w:sz w:val="24"/>
          <w:szCs w:val="24"/>
        </w:rPr>
        <w:t xml:space="preserve">Администрация </w:t>
      </w:r>
    </w:p>
    <w:p w:rsidR="00CC3109" w:rsidRPr="00AA11FF" w:rsidRDefault="006E408A" w:rsidP="00CC3109">
      <w:pPr>
        <w:pStyle w:val="af0"/>
        <w:jc w:val="center"/>
        <w:rPr>
          <w:b w:val="0"/>
          <w:sz w:val="24"/>
          <w:szCs w:val="24"/>
        </w:rPr>
      </w:pPr>
      <w:r w:rsidRPr="00AA11FF">
        <w:rPr>
          <w:b w:val="0"/>
          <w:sz w:val="24"/>
          <w:szCs w:val="24"/>
        </w:rPr>
        <w:t>Подгорненского</w:t>
      </w:r>
      <w:r w:rsidR="00CC3109" w:rsidRPr="00AA11FF">
        <w:rPr>
          <w:b w:val="0"/>
          <w:sz w:val="24"/>
          <w:szCs w:val="24"/>
        </w:rPr>
        <w:t xml:space="preserve"> сельского поселения</w:t>
      </w:r>
    </w:p>
    <w:p w:rsidR="00CC3109" w:rsidRPr="00AA11FF" w:rsidRDefault="00CC3109" w:rsidP="00CC3109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09" w:rsidRDefault="00CC3109" w:rsidP="00CC3109">
      <w:pPr>
        <w:jc w:val="center"/>
        <w:rPr>
          <w:rFonts w:ascii="Times New Roman" w:hAnsi="Times New Roman" w:cs="Times New Roman"/>
        </w:rPr>
      </w:pPr>
      <w:r w:rsidRPr="00AA11FF">
        <w:rPr>
          <w:rFonts w:ascii="Times New Roman" w:hAnsi="Times New Roman" w:cs="Times New Roman"/>
        </w:rPr>
        <w:t>ПОСТАНОВЛЕНИЕ</w:t>
      </w:r>
    </w:p>
    <w:p w:rsidR="00AA11FF" w:rsidRPr="00AA11FF" w:rsidRDefault="00AA11FF" w:rsidP="00CC3109">
      <w:pPr>
        <w:jc w:val="center"/>
        <w:rPr>
          <w:rFonts w:ascii="Times New Roman" w:hAnsi="Times New Roman" w:cs="Times New Roman"/>
        </w:rPr>
      </w:pPr>
    </w:p>
    <w:p w:rsidR="00CC3109" w:rsidRPr="00AA11FF" w:rsidRDefault="00CC3109" w:rsidP="00CC3109">
      <w:pPr>
        <w:jc w:val="center"/>
        <w:rPr>
          <w:rFonts w:ascii="Times New Roman" w:hAnsi="Times New Roman" w:cs="Times New Roman"/>
        </w:rPr>
      </w:pPr>
    </w:p>
    <w:p w:rsidR="00CC3109" w:rsidRPr="00AA11FF" w:rsidRDefault="00256122" w:rsidP="00AA11FF">
      <w:pPr>
        <w:pStyle w:val="ConsNonformat"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1FF">
        <w:rPr>
          <w:rFonts w:ascii="Times New Roman" w:hAnsi="Times New Roman" w:cs="Times New Roman"/>
          <w:sz w:val="24"/>
          <w:szCs w:val="24"/>
        </w:rPr>
        <w:t>27</w:t>
      </w:r>
      <w:r w:rsidR="00CC3109" w:rsidRPr="00AA11FF">
        <w:rPr>
          <w:rFonts w:ascii="Times New Roman" w:hAnsi="Times New Roman" w:cs="Times New Roman"/>
          <w:sz w:val="24"/>
          <w:szCs w:val="24"/>
        </w:rPr>
        <w:t>.</w:t>
      </w:r>
      <w:r w:rsidR="003E12B1" w:rsidRPr="00AA11FF">
        <w:rPr>
          <w:rFonts w:ascii="Times New Roman" w:hAnsi="Times New Roman" w:cs="Times New Roman"/>
          <w:sz w:val="24"/>
          <w:szCs w:val="24"/>
        </w:rPr>
        <w:t>0</w:t>
      </w:r>
      <w:r w:rsidR="00923922" w:rsidRPr="00AA11FF">
        <w:rPr>
          <w:rFonts w:ascii="Times New Roman" w:hAnsi="Times New Roman" w:cs="Times New Roman"/>
          <w:sz w:val="24"/>
          <w:szCs w:val="24"/>
        </w:rPr>
        <w:t>9</w:t>
      </w:r>
      <w:r w:rsidR="00CC3109" w:rsidRPr="00AA11FF">
        <w:rPr>
          <w:rFonts w:ascii="Times New Roman" w:hAnsi="Times New Roman" w:cs="Times New Roman"/>
          <w:sz w:val="24"/>
          <w:szCs w:val="24"/>
        </w:rPr>
        <w:t>.202</w:t>
      </w:r>
      <w:r w:rsidR="003E12B1" w:rsidRPr="00AA11FF">
        <w:rPr>
          <w:rFonts w:ascii="Times New Roman" w:hAnsi="Times New Roman" w:cs="Times New Roman"/>
          <w:sz w:val="24"/>
          <w:szCs w:val="24"/>
        </w:rPr>
        <w:t>4</w:t>
      </w:r>
      <w:r w:rsidR="00FF0909" w:rsidRPr="00AA11F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E12B1" w:rsidRPr="00AA11FF">
        <w:rPr>
          <w:rFonts w:ascii="Times New Roman" w:hAnsi="Times New Roman" w:cs="Times New Roman"/>
          <w:sz w:val="24"/>
          <w:szCs w:val="24"/>
        </w:rPr>
        <w:t xml:space="preserve">№  </w:t>
      </w:r>
      <w:r w:rsidRPr="00AA11FF">
        <w:rPr>
          <w:rFonts w:ascii="Times New Roman" w:hAnsi="Times New Roman" w:cs="Times New Roman"/>
          <w:sz w:val="24"/>
          <w:szCs w:val="24"/>
        </w:rPr>
        <w:t>87</w:t>
      </w:r>
      <w:r w:rsidR="00CC3109" w:rsidRPr="00AA11F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A11FF">
        <w:rPr>
          <w:rFonts w:ascii="Times New Roman" w:hAnsi="Times New Roman" w:cs="Times New Roman"/>
          <w:sz w:val="24"/>
          <w:szCs w:val="24"/>
        </w:rPr>
        <w:t xml:space="preserve">        </w:t>
      </w:r>
      <w:r w:rsidR="00CC3109" w:rsidRPr="00AA11FF">
        <w:rPr>
          <w:rFonts w:ascii="Times New Roman" w:hAnsi="Times New Roman" w:cs="Times New Roman"/>
          <w:sz w:val="24"/>
          <w:szCs w:val="24"/>
        </w:rPr>
        <w:t xml:space="preserve">  с.</w:t>
      </w:r>
      <w:r w:rsidR="00FF0909" w:rsidRPr="00AA11FF">
        <w:rPr>
          <w:rFonts w:ascii="Times New Roman" w:hAnsi="Times New Roman" w:cs="Times New Roman"/>
          <w:sz w:val="24"/>
          <w:szCs w:val="24"/>
        </w:rPr>
        <w:t xml:space="preserve"> </w:t>
      </w:r>
      <w:r w:rsidR="001E6665" w:rsidRPr="00AA11FF">
        <w:rPr>
          <w:rFonts w:ascii="Times New Roman" w:hAnsi="Times New Roman" w:cs="Times New Roman"/>
          <w:sz w:val="24"/>
          <w:szCs w:val="24"/>
        </w:rPr>
        <w:t>Подгорное</w:t>
      </w:r>
    </w:p>
    <w:p w:rsidR="00CC3109" w:rsidRPr="003E12B1" w:rsidRDefault="00CC3109" w:rsidP="00CC3109">
      <w:pPr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CC3109" w:rsidRPr="00CC3109" w:rsidTr="00AA11FF">
        <w:trPr>
          <w:trHeight w:val="103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C3109" w:rsidRPr="00CC3109" w:rsidRDefault="00CC3109" w:rsidP="00AA11FF">
            <w:pPr>
              <w:rPr>
                <w:rFonts w:ascii="Times New Roman" w:eastAsia="Times New Roman" w:hAnsi="Times New Roman" w:cs="Times New Roman"/>
                <w:b/>
              </w:rPr>
            </w:pPr>
            <w:r w:rsidRPr="003E12B1">
              <w:rPr>
                <w:rFonts w:ascii="Times New Roman" w:eastAsia="Times New Roman" w:hAnsi="Times New Roman" w:cs="Times New Roman"/>
                <w:b/>
              </w:rPr>
              <w:t xml:space="preserve">О внесении изменений в Постановление                                                                    Администрации </w:t>
            </w:r>
            <w:r w:rsidR="006E408A">
              <w:rPr>
                <w:rFonts w:ascii="Times New Roman" w:eastAsia="Times New Roman" w:hAnsi="Times New Roman" w:cs="Times New Roman"/>
                <w:b/>
              </w:rPr>
              <w:t>Подгорненского</w:t>
            </w:r>
            <w:r w:rsidR="00FF0909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 </w:t>
            </w:r>
            <w:r w:rsidRPr="00FF0909">
              <w:rPr>
                <w:rFonts w:ascii="Times New Roman" w:eastAsia="Times New Roman" w:hAnsi="Times New Roman" w:cs="Times New Roman"/>
                <w:b/>
              </w:rPr>
              <w:t xml:space="preserve">от </w:t>
            </w:r>
            <w:r w:rsidR="00FF0909" w:rsidRPr="00FF0909">
              <w:rPr>
                <w:rFonts w:ascii="Times New Roman" w:eastAsia="Times New Roman" w:hAnsi="Times New Roman" w:cs="Times New Roman"/>
                <w:b/>
              </w:rPr>
              <w:t>26</w:t>
            </w:r>
            <w:r w:rsidRPr="00FF0909">
              <w:rPr>
                <w:rFonts w:ascii="Times New Roman" w:eastAsia="Times New Roman" w:hAnsi="Times New Roman" w:cs="Times New Roman"/>
                <w:b/>
              </w:rPr>
              <w:t>.</w:t>
            </w:r>
            <w:r w:rsidR="00FF0909" w:rsidRPr="00FF0909">
              <w:rPr>
                <w:rFonts w:ascii="Times New Roman" w:eastAsia="Times New Roman" w:hAnsi="Times New Roman" w:cs="Times New Roman"/>
                <w:b/>
              </w:rPr>
              <w:t>08</w:t>
            </w:r>
            <w:r w:rsidRPr="00FF0909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F75765" w:rsidRPr="00FF0909">
              <w:rPr>
                <w:rFonts w:ascii="Times New Roman" w:eastAsia="Times New Roman" w:hAnsi="Times New Roman" w:cs="Times New Roman"/>
                <w:b/>
              </w:rPr>
              <w:t>1</w:t>
            </w:r>
            <w:r w:rsidRPr="00FF0909">
              <w:rPr>
                <w:rFonts w:ascii="Times New Roman" w:eastAsia="Times New Roman" w:hAnsi="Times New Roman" w:cs="Times New Roman"/>
                <w:b/>
              </w:rPr>
              <w:t xml:space="preserve"> №</w:t>
            </w:r>
            <w:r w:rsidR="00FF0909" w:rsidRPr="00FF0909">
              <w:rPr>
                <w:rFonts w:ascii="Times New Roman" w:eastAsia="Times New Roman" w:hAnsi="Times New Roman" w:cs="Times New Roman"/>
                <w:b/>
              </w:rPr>
              <w:t xml:space="preserve"> 80</w:t>
            </w:r>
          </w:p>
          <w:p w:rsidR="00CC3109" w:rsidRPr="00CC3109" w:rsidRDefault="00CC3109" w:rsidP="00AA11FF">
            <w:pPr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B4A29" w:rsidRDefault="00AA11FF" w:rsidP="00AA11F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804D58">
        <w:rPr>
          <w:rFonts w:ascii="Times New Roman" w:hAnsi="Times New Roman" w:cs="Times New Roman"/>
          <w:bCs/>
        </w:rPr>
        <w:tab/>
      </w:r>
      <w:r w:rsidR="006B4A29" w:rsidRPr="00CC3109">
        <w:rPr>
          <w:rFonts w:ascii="Times New Roman" w:hAnsi="Times New Roman" w:cs="Times New Roman"/>
          <w:bCs/>
        </w:rPr>
        <w:t xml:space="preserve">В </w:t>
      </w:r>
      <w:r w:rsidR="00654804" w:rsidRPr="00CC3109">
        <w:rPr>
          <w:rFonts w:ascii="Times New Roman" w:hAnsi="Times New Roman" w:cs="Times New Roman"/>
          <w:bCs/>
        </w:rPr>
        <w:t>целях эффективного планирования бюджетных ассигнований на 202</w:t>
      </w:r>
      <w:r w:rsidR="00B32F08">
        <w:rPr>
          <w:rFonts w:ascii="Times New Roman" w:hAnsi="Times New Roman" w:cs="Times New Roman"/>
          <w:bCs/>
        </w:rPr>
        <w:t>5</w:t>
      </w:r>
      <w:r w:rsidR="00654804" w:rsidRPr="00CC3109">
        <w:rPr>
          <w:rFonts w:ascii="Times New Roman" w:hAnsi="Times New Roman" w:cs="Times New Roman"/>
          <w:bCs/>
        </w:rPr>
        <w:t xml:space="preserve"> год и на плановый период 202</w:t>
      </w:r>
      <w:r w:rsidR="00B32F08">
        <w:rPr>
          <w:rFonts w:ascii="Times New Roman" w:hAnsi="Times New Roman" w:cs="Times New Roman"/>
          <w:bCs/>
        </w:rPr>
        <w:t>6</w:t>
      </w:r>
      <w:r w:rsidR="00654804" w:rsidRPr="00CC3109">
        <w:rPr>
          <w:rFonts w:ascii="Times New Roman" w:hAnsi="Times New Roman" w:cs="Times New Roman"/>
          <w:bCs/>
        </w:rPr>
        <w:t xml:space="preserve"> и 202</w:t>
      </w:r>
      <w:r w:rsidR="00B32F08">
        <w:rPr>
          <w:rFonts w:ascii="Times New Roman" w:hAnsi="Times New Roman" w:cs="Times New Roman"/>
          <w:bCs/>
        </w:rPr>
        <w:t>7</w:t>
      </w:r>
      <w:r w:rsidR="00654804" w:rsidRPr="00CC3109">
        <w:rPr>
          <w:rFonts w:ascii="Times New Roman" w:hAnsi="Times New Roman" w:cs="Times New Roman"/>
          <w:bCs/>
        </w:rPr>
        <w:t xml:space="preserve"> годов, </w:t>
      </w:r>
      <w:r w:rsidR="006B4A29" w:rsidRPr="00CC3109">
        <w:rPr>
          <w:rFonts w:ascii="Times New Roman" w:hAnsi="Times New Roman" w:cs="Times New Roman"/>
        </w:rPr>
        <w:t xml:space="preserve">на основании приказа Министерства финансов Ростовской области от 31.03.2016 №26 «О методике и порядке планирования бюджетных ассигнований областного бюджета», </w:t>
      </w:r>
    </w:p>
    <w:p w:rsidR="00D377E0" w:rsidRDefault="00D377E0" w:rsidP="00AA11FF">
      <w:pPr>
        <w:ind w:left="426"/>
        <w:rPr>
          <w:rFonts w:ascii="Times New Roman" w:hAnsi="Times New Roman" w:cs="Times New Roman"/>
        </w:rPr>
      </w:pPr>
    </w:p>
    <w:p w:rsidR="00D377E0" w:rsidRPr="00D377E0" w:rsidRDefault="00D377E0" w:rsidP="00AA11FF">
      <w:pPr>
        <w:autoSpaceDE w:val="0"/>
        <w:autoSpaceDN w:val="0"/>
        <w:adjustRightInd w:val="0"/>
        <w:ind w:left="426" w:firstLine="540"/>
        <w:jc w:val="center"/>
        <w:rPr>
          <w:rFonts w:ascii="Times New Roman" w:hAnsi="Times New Roman" w:cs="Times New Roman"/>
        </w:rPr>
      </w:pPr>
      <w:r w:rsidRPr="00D377E0">
        <w:rPr>
          <w:rFonts w:ascii="Times New Roman" w:hAnsi="Times New Roman" w:cs="Times New Roman"/>
          <w:b/>
        </w:rPr>
        <w:t>ПОСТАНОВЛЯЮ:</w:t>
      </w:r>
    </w:p>
    <w:p w:rsidR="00D377E0" w:rsidRPr="00CC3109" w:rsidRDefault="00D377E0" w:rsidP="00AA11FF">
      <w:pPr>
        <w:ind w:left="426"/>
        <w:rPr>
          <w:rFonts w:ascii="Times New Roman" w:hAnsi="Times New Roman" w:cs="Times New Roman"/>
        </w:rPr>
      </w:pPr>
    </w:p>
    <w:p w:rsidR="00654804" w:rsidRPr="00CC3109" w:rsidRDefault="00654804" w:rsidP="00AA11FF">
      <w:pPr>
        <w:pStyle w:val="11"/>
        <w:tabs>
          <w:tab w:val="left" w:pos="1550"/>
        </w:tabs>
        <w:ind w:left="426"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1. Внести в </w:t>
      </w:r>
      <w:r w:rsidR="00237FB3" w:rsidRPr="00CC3109">
        <w:rPr>
          <w:sz w:val="24"/>
          <w:szCs w:val="24"/>
        </w:rPr>
        <w:t>Постановление</w:t>
      </w:r>
      <w:r w:rsidRPr="00CC3109">
        <w:rPr>
          <w:sz w:val="24"/>
          <w:szCs w:val="24"/>
        </w:rPr>
        <w:t xml:space="preserve"> Администрации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от </w:t>
      </w:r>
      <w:r w:rsidR="00B11B22" w:rsidRPr="00B11B22">
        <w:rPr>
          <w:sz w:val="24"/>
          <w:szCs w:val="24"/>
        </w:rPr>
        <w:t>26.08</w:t>
      </w:r>
      <w:r w:rsidR="008F6D20" w:rsidRPr="00B11B22">
        <w:rPr>
          <w:sz w:val="24"/>
          <w:szCs w:val="24"/>
        </w:rPr>
        <w:t>.2021</w:t>
      </w:r>
      <w:r w:rsidRPr="00B11B22">
        <w:rPr>
          <w:sz w:val="24"/>
          <w:szCs w:val="24"/>
        </w:rPr>
        <w:t xml:space="preserve"> №</w:t>
      </w:r>
      <w:r w:rsidR="00B11B22">
        <w:rPr>
          <w:sz w:val="24"/>
          <w:szCs w:val="24"/>
        </w:rPr>
        <w:t xml:space="preserve"> </w:t>
      </w:r>
      <w:r w:rsidR="00B11B22" w:rsidRPr="00B11B22">
        <w:rPr>
          <w:sz w:val="24"/>
          <w:szCs w:val="24"/>
        </w:rPr>
        <w:t>80</w:t>
      </w:r>
      <w:r w:rsidRPr="00B11B22">
        <w:rPr>
          <w:sz w:val="24"/>
          <w:szCs w:val="24"/>
        </w:rPr>
        <w:t xml:space="preserve"> «</w:t>
      </w:r>
      <w:r w:rsidRPr="00CC3109">
        <w:rPr>
          <w:sz w:val="24"/>
          <w:szCs w:val="24"/>
        </w:rPr>
        <w:t xml:space="preserve">О методике и порядке планирования бюджетных ассигнований бюджета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района» изменения </w:t>
      </w:r>
      <w:r w:rsidR="009F4687" w:rsidRPr="00CC3109">
        <w:rPr>
          <w:sz w:val="24"/>
          <w:szCs w:val="24"/>
        </w:rPr>
        <w:t>согласно приложению</w:t>
      </w:r>
      <w:r w:rsidRPr="00CC3109">
        <w:rPr>
          <w:sz w:val="24"/>
          <w:szCs w:val="24"/>
        </w:rPr>
        <w:t>.</w:t>
      </w:r>
    </w:p>
    <w:p w:rsidR="007F6E82" w:rsidRPr="00CC3109" w:rsidRDefault="00AA11FF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4804" w:rsidRPr="00CC3109">
        <w:rPr>
          <w:sz w:val="24"/>
          <w:szCs w:val="24"/>
        </w:rPr>
        <w:t xml:space="preserve">2. </w:t>
      </w:r>
      <w:r w:rsidR="006B4A29" w:rsidRPr="00CC3109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237FB3" w:rsidRPr="00CC3109" w:rsidRDefault="00237FB3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</w:p>
    <w:p w:rsidR="00B84C8D" w:rsidRDefault="00B84C8D" w:rsidP="004E46FD">
      <w:pPr>
        <w:pStyle w:val="30"/>
        <w:spacing w:line="257" w:lineRule="auto"/>
        <w:ind w:right="-55"/>
        <w:jc w:val="left"/>
        <w:rPr>
          <w:b/>
          <w:bCs/>
          <w:sz w:val="24"/>
          <w:szCs w:val="24"/>
        </w:rPr>
      </w:pPr>
    </w:p>
    <w:p w:rsidR="001F45A8" w:rsidRPr="00CC3109" w:rsidRDefault="00AA11FF" w:rsidP="00AA11FF">
      <w:pPr>
        <w:pStyle w:val="30"/>
        <w:spacing w:line="257" w:lineRule="auto"/>
        <w:ind w:left="567" w:right="-55" w:hanging="56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237FB3" w:rsidRPr="00CC3109">
        <w:rPr>
          <w:b/>
          <w:bCs/>
          <w:sz w:val="24"/>
          <w:szCs w:val="24"/>
        </w:rPr>
        <w:t>Г</w:t>
      </w:r>
      <w:r w:rsidR="006B4A29" w:rsidRPr="00CC3109">
        <w:rPr>
          <w:b/>
          <w:bCs/>
          <w:sz w:val="24"/>
          <w:szCs w:val="24"/>
        </w:rPr>
        <w:t>лав</w:t>
      </w:r>
      <w:r w:rsidR="00237FB3" w:rsidRPr="00CC3109">
        <w:rPr>
          <w:b/>
          <w:bCs/>
          <w:sz w:val="24"/>
          <w:szCs w:val="24"/>
        </w:rPr>
        <w:t>а</w:t>
      </w:r>
      <w:r w:rsidR="006B4A29" w:rsidRPr="00CC3109">
        <w:rPr>
          <w:b/>
          <w:bCs/>
          <w:sz w:val="24"/>
          <w:szCs w:val="24"/>
        </w:rPr>
        <w:t xml:space="preserve"> Администрации  </w:t>
      </w:r>
      <w:r>
        <w:rPr>
          <w:b/>
          <w:bCs/>
          <w:sz w:val="24"/>
          <w:szCs w:val="24"/>
        </w:rPr>
        <w:t>Подгорненского</w:t>
      </w:r>
      <w:r w:rsidR="006B4A29" w:rsidRPr="00CC3109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</w:t>
      </w:r>
      <w:r w:rsidR="004E46FD" w:rsidRPr="00CC3109">
        <w:rPr>
          <w:b/>
          <w:bCs/>
          <w:sz w:val="24"/>
          <w:szCs w:val="24"/>
        </w:rPr>
        <w:t>сельского</w:t>
      </w:r>
      <w:r w:rsidR="006B4A29" w:rsidRPr="00CC3109">
        <w:rPr>
          <w:b/>
          <w:bCs/>
          <w:sz w:val="24"/>
          <w:szCs w:val="24"/>
        </w:rPr>
        <w:t xml:space="preserve"> поселения     </w:t>
      </w:r>
      <w:r w:rsidR="00D56FCF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 xml:space="preserve">   </w:t>
      </w:r>
      <w:r w:rsidR="00BC4B11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                             </w:t>
      </w:r>
      <w:r w:rsidR="00BC4B11">
        <w:rPr>
          <w:b/>
          <w:bCs/>
          <w:sz w:val="24"/>
          <w:szCs w:val="24"/>
        </w:rPr>
        <w:t xml:space="preserve"> </w:t>
      </w:r>
      <w:r w:rsidR="00D56FCF">
        <w:rPr>
          <w:b/>
          <w:bCs/>
          <w:sz w:val="24"/>
          <w:szCs w:val="24"/>
        </w:rPr>
        <w:t xml:space="preserve"> Л.В. Горбатенко</w:t>
      </w:r>
    </w:p>
    <w:p w:rsidR="001F45A8" w:rsidRDefault="001F45A8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FD6432" w:rsidRPr="00CC3109" w:rsidRDefault="00FD6432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1F45A8" w:rsidRPr="00FD6432" w:rsidRDefault="00237FB3" w:rsidP="00FD6432">
      <w:pPr>
        <w:pStyle w:val="af"/>
        <w:rPr>
          <w:rFonts w:ascii="Times New Roman" w:hAnsi="Times New Roman"/>
          <w:i/>
          <w:sz w:val="20"/>
        </w:rPr>
      </w:pPr>
      <w:r w:rsidRPr="00FD6432">
        <w:rPr>
          <w:rFonts w:ascii="Times New Roman" w:hAnsi="Times New Roman"/>
          <w:i/>
          <w:sz w:val="20"/>
        </w:rPr>
        <w:t>Постановление</w:t>
      </w:r>
      <w:r w:rsidR="006B4A29" w:rsidRPr="00FD6432">
        <w:rPr>
          <w:rFonts w:ascii="Times New Roman" w:hAnsi="Times New Roman"/>
          <w:i/>
          <w:sz w:val="20"/>
        </w:rPr>
        <w:t xml:space="preserve"> вносит</w:t>
      </w:r>
    </w:p>
    <w:p w:rsidR="001F45A8" w:rsidRPr="00FD6432" w:rsidRDefault="00B70BD8" w:rsidP="00FD6432">
      <w:pPr>
        <w:pStyle w:val="af"/>
        <w:rPr>
          <w:rFonts w:ascii="Times New Roman" w:hAnsi="Times New Roman"/>
          <w:i/>
          <w:sz w:val="20"/>
        </w:rPr>
      </w:pPr>
      <w:r w:rsidRPr="00FD6432">
        <w:rPr>
          <w:rFonts w:ascii="Times New Roman" w:hAnsi="Times New Roman"/>
          <w:i/>
          <w:sz w:val="20"/>
        </w:rPr>
        <w:t>с</w:t>
      </w:r>
      <w:r w:rsidR="006B4A29" w:rsidRPr="00FD6432">
        <w:rPr>
          <w:rFonts w:ascii="Times New Roman" w:hAnsi="Times New Roman"/>
          <w:i/>
          <w:sz w:val="20"/>
        </w:rPr>
        <w:t>ектор экономики и финансов</w:t>
      </w:r>
      <w:r w:rsidR="006B4A29" w:rsidRPr="00FD6432">
        <w:rPr>
          <w:rFonts w:ascii="Times New Roman" w:hAnsi="Times New Roman"/>
          <w:i/>
          <w:sz w:val="20"/>
        </w:rPr>
        <w:t> </w:t>
      </w:r>
    </w:p>
    <w:p w:rsidR="005974A3" w:rsidRPr="00CC3109" w:rsidRDefault="005974A3" w:rsidP="00FD6432">
      <w:pPr>
        <w:pStyle w:val="30"/>
        <w:spacing w:after="0" w:line="257" w:lineRule="auto"/>
        <w:ind w:right="980"/>
        <w:rPr>
          <w:sz w:val="24"/>
          <w:szCs w:val="24"/>
        </w:rPr>
      </w:pPr>
    </w:p>
    <w:p w:rsidR="003A72F2" w:rsidRDefault="003A72F2" w:rsidP="004E46FD">
      <w:pPr>
        <w:pStyle w:val="30"/>
        <w:spacing w:after="0" w:line="257" w:lineRule="auto"/>
        <w:ind w:right="-55"/>
        <w:jc w:val="right"/>
        <w:rPr>
          <w:sz w:val="24"/>
          <w:szCs w:val="24"/>
        </w:rPr>
      </w:pPr>
    </w:p>
    <w:p w:rsidR="003A72F2" w:rsidRDefault="003A72F2" w:rsidP="004E46FD">
      <w:pPr>
        <w:pStyle w:val="30"/>
        <w:spacing w:after="0" w:line="257" w:lineRule="auto"/>
        <w:ind w:right="-55"/>
        <w:jc w:val="right"/>
        <w:rPr>
          <w:sz w:val="24"/>
          <w:szCs w:val="24"/>
        </w:rPr>
      </w:pPr>
    </w:p>
    <w:p w:rsidR="007F6E82" w:rsidRPr="00AA11FF" w:rsidRDefault="006B4A29" w:rsidP="00AA11FF">
      <w:pPr>
        <w:pStyle w:val="af"/>
        <w:jc w:val="right"/>
        <w:rPr>
          <w:rFonts w:ascii="Times New Roman" w:hAnsi="Times New Roman"/>
          <w:sz w:val="20"/>
        </w:rPr>
      </w:pPr>
      <w:r w:rsidRPr="00AA11FF">
        <w:rPr>
          <w:rFonts w:ascii="Times New Roman" w:hAnsi="Times New Roman"/>
          <w:sz w:val="20"/>
        </w:rPr>
        <w:t>Приложение №1</w:t>
      </w:r>
    </w:p>
    <w:p w:rsidR="00AA11FF" w:rsidRPr="00AA11FF" w:rsidRDefault="00AA11FF" w:rsidP="00AA11FF">
      <w:pPr>
        <w:pStyle w:val="af"/>
        <w:jc w:val="right"/>
        <w:rPr>
          <w:rFonts w:ascii="Times New Roman" w:hAnsi="Times New Roman"/>
          <w:sz w:val="20"/>
        </w:rPr>
      </w:pPr>
      <w:r w:rsidRPr="00AA11FF">
        <w:rPr>
          <w:rFonts w:ascii="Times New Roman" w:hAnsi="Times New Roman"/>
          <w:sz w:val="20"/>
        </w:rPr>
        <w:t>к</w:t>
      </w:r>
      <w:r w:rsidR="00402772" w:rsidRPr="00AA11FF">
        <w:rPr>
          <w:rFonts w:ascii="Times New Roman" w:hAnsi="Times New Roman"/>
          <w:sz w:val="20"/>
        </w:rPr>
        <w:t xml:space="preserve"> </w:t>
      </w:r>
      <w:r w:rsidR="00237FB3" w:rsidRPr="00AA11FF">
        <w:rPr>
          <w:rFonts w:ascii="Times New Roman" w:hAnsi="Times New Roman"/>
          <w:sz w:val="20"/>
        </w:rPr>
        <w:t>постановлению</w:t>
      </w:r>
      <w:r w:rsidRPr="00AA11FF">
        <w:rPr>
          <w:rFonts w:ascii="Times New Roman" w:hAnsi="Times New Roman"/>
          <w:sz w:val="20"/>
        </w:rPr>
        <w:t xml:space="preserve"> </w:t>
      </w:r>
      <w:r w:rsidR="006B4A29" w:rsidRPr="00AA11FF">
        <w:rPr>
          <w:rFonts w:ascii="Times New Roman" w:hAnsi="Times New Roman"/>
          <w:sz w:val="20"/>
        </w:rPr>
        <w:t xml:space="preserve">Администрации </w:t>
      </w:r>
    </w:p>
    <w:p w:rsidR="00AA11FF" w:rsidRPr="00AA11FF" w:rsidRDefault="00AA11FF" w:rsidP="00AA11FF">
      <w:pPr>
        <w:pStyle w:val="af"/>
        <w:jc w:val="right"/>
        <w:rPr>
          <w:rFonts w:ascii="Times New Roman" w:hAnsi="Times New Roman"/>
          <w:sz w:val="20"/>
        </w:rPr>
      </w:pPr>
      <w:r w:rsidRPr="00AA11FF">
        <w:rPr>
          <w:rFonts w:ascii="Times New Roman" w:hAnsi="Times New Roman"/>
          <w:sz w:val="20"/>
        </w:rPr>
        <w:t xml:space="preserve">Подгорненского </w:t>
      </w:r>
      <w:r w:rsidR="001F45A8" w:rsidRPr="00AA11FF">
        <w:rPr>
          <w:rFonts w:ascii="Times New Roman" w:hAnsi="Times New Roman"/>
          <w:sz w:val="20"/>
        </w:rPr>
        <w:t xml:space="preserve">сельского </w:t>
      </w:r>
      <w:r w:rsidR="00BD79E5" w:rsidRPr="00AA11FF">
        <w:rPr>
          <w:rFonts w:ascii="Times New Roman" w:hAnsi="Times New Roman"/>
          <w:sz w:val="20"/>
        </w:rPr>
        <w:t xml:space="preserve">поселения </w:t>
      </w:r>
    </w:p>
    <w:p w:rsidR="007F6E82" w:rsidRPr="00AA11FF" w:rsidRDefault="00BD79E5" w:rsidP="00AA11FF">
      <w:pPr>
        <w:pStyle w:val="af"/>
        <w:jc w:val="right"/>
        <w:rPr>
          <w:rFonts w:ascii="Times New Roman" w:hAnsi="Times New Roman"/>
          <w:sz w:val="20"/>
        </w:rPr>
      </w:pPr>
      <w:r w:rsidRPr="00AA11FF">
        <w:rPr>
          <w:rFonts w:ascii="Times New Roman" w:hAnsi="Times New Roman"/>
          <w:sz w:val="20"/>
        </w:rPr>
        <w:t>от</w:t>
      </w:r>
      <w:r w:rsidR="00402772" w:rsidRPr="00AA11FF">
        <w:rPr>
          <w:rFonts w:ascii="Times New Roman" w:hAnsi="Times New Roman"/>
          <w:sz w:val="20"/>
        </w:rPr>
        <w:t xml:space="preserve"> </w:t>
      </w:r>
      <w:r w:rsidR="003A72F2" w:rsidRPr="00AA11FF">
        <w:rPr>
          <w:rFonts w:ascii="Times New Roman" w:hAnsi="Times New Roman"/>
          <w:sz w:val="20"/>
        </w:rPr>
        <w:t>27</w:t>
      </w:r>
      <w:r w:rsidR="006B4A29" w:rsidRPr="00AA11FF">
        <w:rPr>
          <w:rFonts w:ascii="Times New Roman" w:hAnsi="Times New Roman"/>
          <w:sz w:val="20"/>
        </w:rPr>
        <w:t>.</w:t>
      </w:r>
      <w:r w:rsidR="009C3660" w:rsidRPr="00AA11FF">
        <w:rPr>
          <w:rFonts w:ascii="Times New Roman" w:hAnsi="Times New Roman"/>
          <w:sz w:val="20"/>
        </w:rPr>
        <w:t>09.</w:t>
      </w:r>
      <w:r w:rsidR="006B4A29" w:rsidRPr="00AA11FF">
        <w:rPr>
          <w:rFonts w:ascii="Times New Roman" w:hAnsi="Times New Roman"/>
          <w:sz w:val="20"/>
        </w:rPr>
        <w:t>202</w:t>
      </w:r>
      <w:r w:rsidR="009E4D1C" w:rsidRPr="00AA11FF">
        <w:rPr>
          <w:rFonts w:ascii="Times New Roman" w:hAnsi="Times New Roman"/>
          <w:sz w:val="20"/>
        </w:rPr>
        <w:t>4</w:t>
      </w:r>
      <w:r w:rsidR="006B4A29" w:rsidRPr="00AA11FF">
        <w:rPr>
          <w:rFonts w:ascii="Times New Roman" w:hAnsi="Times New Roman"/>
          <w:sz w:val="20"/>
        </w:rPr>
        <w:t xml:space="preserve"> № </w:t>
      </w:r>
      <w:r w:rsidR="003A72F2" w:rsidRPr="00AA11FF">
        <w:rPr>
          <w:rFonts w:ascii="Times New Roman" w:hAnsi="Times New Roman"/>
          <w:sz w:val="20"/>
        </w:rPr>
        <w:t>87</w:t>
      </w:r>
    </w:p>
    <w:p w:rsidR="00AA11FF" w:rsidRDefault="00AA11FF" w:rsidP="00654804">
      <w:pPr>
        <w:pStyle w:val="11"/>
        <w:ind w:firstLine="0"/>
        <w:jc w:val="center"/>
        <w:rPr>
          <w:sz w:val="24"/>
          <w:szCs w:val="24"/>
        </w:rPr>
      </w:pPr>
    </w:p>
    <w:p w:rsidR="00654804" w:rsidRPr="00CC3109" w:rsidRDefault="00654804" w:rsidP="00654804">
      <w:pPr>
        <w:pStyle w:val="11"/>
        <w:ind w:firstLine="0"/>
        <w:jc w:val="center"/>
        <w:rPr>
          <w:sz w:val="24"/>
          <w:szCs w:val="24"/>
        </w:rPr>
      </w:pPr>
      <w:r w:rsidRPr="00CC3109">
        <w:rPr>
          <w:sz w:val="24"/>
          <w:szCs w:val="24"/>
        </w:rPr>
        <w:t>Изменения,</w:t>
      </w:r>
    </w:p>
    <w:p w:rsidR="00654804" w:rsidRPr="00CC3109" w:rsidRDefault="00654804" w:rsidP="00654804">
      <w:pPr>
        <w:pStyle w:val="11"/>
        <w:spacing w:after="320"/>
        <w:ind w:firstLine="0"/>
        <w:jc w:val="center"/>
        <w:rPr>
          <w:sz w:val="24"/>
          <w:szCs w:val="24"/>
        </w:rPr>
      </w:pPr>
      <w:r w:rsidRPr="00CC3109">
        <w:rPr>
          <w:sz w:val="24"/>
          <w:szCs w:val="24"/>
        </w:rPr>
        <w:t xml:space="preserve">вносимые в </w:t>
      </w:r>
      <w:r w:rsidR="00237FB3" w:rsidRPr="00CC3109">
        <w:rPr>
          <w:sz w:val="24"/>
          <w:szCs w:val="24"/>
        </w:rPr>
        <w:t>Постановление</w:t>
      </w:r>
      <w:r w:rsidRPr="00CC3109">
        <w:rPr>
          <w:sz w:val="24"/>
          <w:szCs w:val="24"/>
        </w:rPr>
        <w:t xml:space="preserve"> Администрации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</w:t>
      </w:r>
      <w:bookmarkStart w:id="0" w:name="_GoBack"/>
      <w:bookmarkEnd w:id="0"/>
      <w:r w:rsidRPr="00CC3109">
        <w:rPr>
          <w:sz w:val="24"/>
          <w:szCs w:val="24"/>
        </w:rPr>
        <w:br/>
        <w:t xml:space="preserve"> от </w:t>
      </w:r>
      <w:r w:rsidR="00402772" w:rsidRPr="00402772">
        <w:rPr>
          <w:sz w:val="24"/>
          <w:szCs w:val="24"/>
        </w:rPr>
        <w:t>26.08</w:t>
      </w:r>
      <w:r w:rsidR="00DF099F" w:rsidRPr="00402772">
        <w:rPr>
          <w:sz w:val="24"/>
          <w:szCs w:val="24"/>
        </w:rPr>
        <w:t>.2021</w:t>
      </w:r>
      <w:r w:rsidRPr="00402772">
        <w:rPr>
          <w:sz w:val="24"/>
          <w:szCs w:val="24"/>
        </w:rPr>
        <w:t xml:space="preserve"> №</w:t>
      </w:r>
      <w:r w:rsidR="00402772">
        <w:rPr>
          <w:sz w:val="24"/>
          <w:szCs w:val="24"/>
        </w:rPr>
        <w:t xml:space="preserve"> </w:t>
      </w:r>
      <w:r w:rsidR="00DF099F" w:rsidRPr="00402772">
        <w:rPr>
          <w:sz w:val="24"/>
          <w:szCs w:val="24"/>
        </w:rPr>
        <w:t>8</w:t>
      </w:r>
      <w:r w:rsidR="00402772" w:rsidRPr="00402772">
        <w:rPr>
          <w:sz w:val="24"/>
          <w:szCs w:val="24"/>
        </w:rPr>
        <w:t>0</w:t>
      </w:r>
      <w:r w:rsidRPr="00CC3109">
        <w:rPr>
          <w:sz w:val="24"/>
          <w:szCs w:val="24"/>
        </w:rPr>
        <w:t xml:space="preserve"> «О методике и порядке планирования бюджетных</w:t>
      </w:r>
      <w:r w:rsidRPr="00CC3109">
        <w:rPr>
          <w:sz w:val="24"/>
          <w:szCs w:val="24"/>
        </w:rPr>
        <w:br/>
        <w:t xml:space="preserve">ассигнований бюджета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района»</w:t>
      </w:r>
    </w:p>
    <w:p w:rsidR="004E7102" w:rsidRPr="00CC3109" w:rsidRDefault="002A3180" w:rsidP="002A3180">
      <w:pPr>
        <w:pStyle w:val="11"/>
        <w:tabs>
          <w:tab w:val="left" w:pos="918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7102" w:rsidRPr="00CC3109">
        <w:rPr>
          <w:sz w:val="24"/>
          <w:szCs w:val="24"/>
        </w:rPr>
        <w:t>. В приложении № 1:</w:t>
      </w:r>
    </w:p>
    <w:p w:rsidR="009E4D1C" w:rsidRDefault="004E7102" w:rsidP="009E4D1C">
      <w:pPr>
        <w:pStyle w:val="11"/>
        <w:numPr>
          <w:ilvl w:val="1"/>
          <w:numId w:val="2"/>
        </w:numPr>
        <w:tabs>
          <w:tab w:val="left" w:pos="1249"/>
        </w:tabs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Порядок </w:t>
      </w:r>
      <w:r w:rsidR="007A73F2" w:rsidRPr="00CC3109">
        <w:rPr>
          <w:sz w:val="24"/>
          <w:szCs w:val="24"/>
        </w:rPr>
        <w:t>планирования бюджетных</w:t>
      </w:r>
      <w:r w:rsidR="00563B08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 xml:space="preserve">ассигнований бюджета </w:t>
      </w:r>
      <w:r w:rsidR="006E408A">
        <w:rPr>
          <w:sz w:val="24"/>
          <w:szCs w:val="24"/>
        </w:rPr>
        <w:t>Подгорненского</w:t>
      </w:r>
      <w:r w:rsidR="00563B08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>сельского поселения Ремонтненского района</w:t>
      </w:r>
      <w:r w:rsidR="00563B08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>изложить в редакции:</w:t>
      </w:r>
    </w:p>
    <w:p w:rsidR="009E4D1C" w:rsidRDefault="009E4D1C" w:rsidP="009E4D1C">
      <w:pPr>
        <w:pStyle w:val="11"/>
        <w:tabs>
          <w:tab w:val="left" w:pos="1249"/>
        </w:tabs>
        <w:ind w:firstLine="0"/>
        <w:jc w:val="both"/>
        <w:rPr>
          <w:sz w:val="24"/>
          <w:szCs w:val="24"/>
        </w:rPr>
      </w:pPr>
    </w:p>
    <w:p w:rsid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«Порядок планирования бюджетных ассигнований</w:t>
      </w:r>
    </w:p>
    <w:p w:rsidR="009E4D1C" w:rsidRDefault="00563B08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="009E4D1C">
        <w:rPr>
          <w:sz w:val="24"/>
          <w:szCs w:val="24"/>
        </w:rPr>
        <w:t>юджета</w:t>
      </w:r>
      <w:r>
        <w:rPr>
          <w:sz w:val="24"/>
          <w:szCs w:val="24"/>
        </w:rPr>
        <w:t xml:space="preserve"> </w:t>
      </w:r>
      <w:r w:rsidR="006E408A">
        <w:rPr>
          <w:sz w:val="24"/>
          <w:szCs w:val="24"/>
        </w:rPr>
        <w:t>Подгорненского</w:t>
      </w:r>
      <w:r w:rsidR="009E4D1C">
        <w:rPr>
          <w:sz w:val="24"/>
          <w:szCs w:val="24"/>
        </w:rPr>
        <w:t xml:space="preserve"> сельского поселения Ремонтненского района</w:t>
      </w:r>
    </w:p>
    <w:p w:rsidR="009E4D1C" w:rsidRP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</w:p>
    <w:p w:rsidR="004E7102" w:rsidRPr="00CC3109" w:rsidRDefault="007A73F2" w:rsidP="007A73F2">
      <w:pPr>
        <w:pStyle w:val="11"/>
        <w:tabs>
          <w:tab w:val="left" w:pos="1249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1. Настоящий Порядок </w:t>
      </w:r>
      <w:r w:rsidR="004E7102" w:rsidRPr="00CC3109">
        <w:rPr>
          <w:sz w:val="24"/>
          <w:szCs w:val="24"/>
        </w:rPr>
        <w:t>разработан в соответствии со статьей 174</w:t>
      </w:r>
      <w:r w:rsidR="004E7102" w:rsidRPr="00CC3109">
        <w:rPr>
          <w:sz w:val="24"/>
          <w:szCs w:val="24"/>
          <w:vertAlign w:val="superscript"/>
        </w:rPr>
        <w:t xml:space="preserve">2 </w:t>
      </w:r>
      <w:r w:rsidR="004E7102" w:rsidRPr="00CC3109">
        <w:rPr>
          <w:sz w:val="24"/>
          <w:szCs w:val="24"/>
        </w:rPr>
        <w:t xml:space="preserve">Бюджетного кодекса Российской Федерации и определяет формы, правила формирования и представления главными распорядителями средств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предложений для формирования предельных показателей расходов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и обоснований бюджетных ассигнований для планирования расходов бюджета </w:t>
      </w:r>
      <w:r w:rsidR="006E408A">
        <w:rPr>
          <w:sz w:val="24"/>
          <w:szCs w:val="24"/>
        </w:rPr>
        <w:t>Подгорненского</w:t>
      </w:r>
      <w:r w:rsidR="00563B08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</w:t>
      </w:r>
      <w:r w:rsidR="002330D2">
        <w:rPr>
          <w:sz w:val="24"/>
          <w:szCs w:val="24"/>
        </w:rPr>
        <w:t>поселения Ремонтненского района</w:t>
      </w:r>
      <w:r w:rsidR="004E7102" w:rsidRPr="00CC3109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215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2. В целях формирования предельных показателей расходов бюджета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главные распорядители средств бюджета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  представляют в сектор экономики и финансов Администрации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 </w:t>
      </w:r>
      <w:r w:rsidRPr="00E93B81">
        <w:rPr>
          <w:sz w:val="24"/>
          <w:szCs w:val="24"/>
        </w:rPr>
        <w:t xml:space="preserve">предложения по формам согласно приложениям № 1- 4 к Порядку (далее - предложения) в сроки, установленные постановлением Администрации </w:t>
      </w:r>
      <w:r w:rsidR="006E408A">
        <w:rPr>
          <w:sz w:val="24"/>
          <w:szCs w:val="24"/>
        </w:rPr>
        <w:t>Подгорненского</w:t>
      </w:r>
      <w:r w:rsidRPr="00E93B81">
        <w:rPr>
          <w:sz w:val="24"/>
          <w:szCs w:val="24"/>
        </w:rPr>
        <w:t xml:space="preserve"> сельского поселения о порядке и сроках составления проекта бюджета </w:t>
      </w:r>
      <w:r w:rsidR="006E408A">
        <w:rPr>
          <w:sz w:val="24"/>
          <w:szCs w:val="24"/>
        </w:rPr>
        <w:t>Подгорненского</w:t>
      </w:r>
      <w:r w:rsidRPr="00E93B81">
        <w:rPr>
          <w:sz w:val="24"/>
          <w:szCs w:val="24"/>
        </w:rPr>
        <w:t xml:space="preserve"> сельского поселения Ремонтненского района  (далее - Порядок составления проекта бюджета), с приложением расчетов, подтверждающих заявляемые объемы</w:t>
      </w:r>
      <w:r w:rsidRPr="00CC3109">
        <w:rPr>
          <w:sz w:val="24"/>
          <w:szCs w:val="24"/>
        </w:rPr>
        <w:t xml:space="preserve">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Предложения представляются в Финансовый отдел Администрации Ремонтненского района в электронной форме с использованием системы электронного документооборота и делопроизводства «Дело».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При формировании предельных показателей расходов бюджета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необходимо руководствоваться следующими основными подходами.</w:t>
      </w:r>
    </w:p>
    <w:p w:rsidR="004E7102" w:rsidRPr="00CC3109" w:rsidRDefault="002A3180" w:rsidP="004E7102">
      <w:pPr>
        <w:pStyle w:val="11"/>
        <w:tabs>
          <w:tab w:val="left" w:pos="116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E7102" w:rsidRPr="00CC3109">
        <w:rPr>
          <w:sz w:val="24"/>
          <w:szCs w:val="24"/>
        </w:rPr>
        <w:t xml:space="preserve">. Базовыми бюджетными ассигнованиями для формирования предельных показателей расходов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первый год планового периода являются показатели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утвержденные на плановый период действующего решения Собрания депутатов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 бюджете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района. Базовыми бюджетными ассигнованиями для формирования предельных показателей расходов бюджета на второй год планового периода являются показатели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утвержденные на второй год планового периода действующего решения Собрания депутатов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</w:t>
      </w:r>
      <w:r w:rsidR="004E7102" w:rsidRPr="00CC3109">
        <w:rPr>
          <w:sz w:val="24"/>
          <w:szCs w:val="24"/>
        </w:rPr>
        <w:lastRenderedPageBreak/>
        <w:t xml:space="preserve">поселения Ремонтненского района о бюджете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2A3180" w:rsidP="004E7102">
      <w:pPr>
        <w:pStyle w:val="11"/>
        <w:tabs>
          <w:tab w:val="left" w:pos="1244"/>
        </w:tabs>
        <w:spacing w:line="271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 При формировании предельных показателей расходов местного бюджета на 202</w:t>
      </w:r>
      <w:r w:rsidR="00E93B81" w:rsidRPr="00E93B81"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 год и на плановый период 202</w:t>
      </w:r>
      <w:r w:rsidR="00E93B81" w:rsidRPr="00E93B81"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 и 202</w:t>
      </w:r>
      <w:r w:rsidR="00E93B81" w:rsidRPr="00E93B81"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 годов объем базовых бюджетных ассигнований корректируется с учетом:</w:t>
      </w:r>
    </w:p>
    <w:p w:rsidR="004E7102" w:rsidRPr="00CC3109" w:rsidRDefault="002A3180" w:rsidP="004E7102">
      <w:pPr>
        <w:pStyle w:val="11"/>
        <w:tabs>
          <w:tab w:val="left" w:pos="16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.1</w:t>
      </w:r>
      <w:r w:rsidR="00CA43A6"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 Результатов исполнения расходов местного бюджета за отчетный финансовый год с учетом, сложившихся остатков на 1 янв</w:t>
      </w:r>
      <w:r w:rsidR="00B70BD8">
        <w:rPr>
          <w:sz w:val="24"/>
          <w:szCs w:val="24"/>
        </w:rPr>
        <w:t>а</w:t>
      </w:r>
      <w:r w:rsidR="004E7102" w:rsidRPr="00CC3109">
        <w:rPr>
          <w:sz w:val="24"/>
          <w:szCs w:val="24"/>
        </w:rPr>
        <w:t xml:space="preserve">ря текущего года, и изменений плановых ассигнований </w:t>
      </w:r>
      <w:r w:rsidR="007A73F2" w:rsidRPr="00CC3109">
        <w:rPr>
          <w:sz w:val="24"/>
          <w:szCs w:val="24"/>
        </w:rPr>
        <w:t>с учетом изменений в решени</w:t>
      </w:r>
      <w:r w:rsidR="00E93B81">
        <w:rPr>
          <w:sz w:val="24"/>
          <w:szCs w:val="24"/>
        </w:rPr>
        <w:t>и</w:t>
      </w:r>
      <w:r w:rsidR="007A73F2" w:rsidRPr="00CC3109">
        <w:rPr>
          <w:sz w:val="24"/>
          <w:szCs w:val="24"/>
        </w:rPr>
        <w:t xml:space="preserve"> Собрания депутатов </w:t>
      </w:r>
      <w:r w:rsidR="006E408A">
        <w:rPr>
          <w:sz w:val="24"/>
          <w:szCs w:val="24"/>
        </w:rPr>
        <w:t>Подгорненского</w:t>
      </w:r>
      <w:r w:rsidR="007A73F2" w:rsidRPr="00CC3109">
        <w:rPr>
          <w:sz w:val="24"/>
          <w:szCs w:val="24"/>
        </w:rPr>
        <w:t xml:space="preserve"> сельского поселения о бюджете </w:t>
      </w:r>
      <w:r w:rsidR="006E408A">
        <w:rPr>
          <w:sz w:val="24"/>
          <w:szCs w:val="24"/>
        </w:rPr>
        <w:t>Подгорненского</w:t>
      </w:r>
      <w:r w:rsidR="007A73F2" w:rsidRPr="00CC3109">
        <w:rPr>
          <w:sz w:val="24"/>
          <w:szCs w:val="24"/>
        </w:rPr>
        <w:t xml:space="preserve"> сельского поселения</w:t>
      </w:r>
      <w:r w:rsidR="00563B08">
        <w:rPr>
          <w:sz w:val="24"/>
          <w:szCs w:val="24"/>
        </w:rPr>
        <w:t xml:space="preserve"> </w:t>
      </w:r>
      <w:r w:rsidR="00E93B81">
        <w:rPr>
          <w:sz w:val="24"/>
          <w:szCs w:val="24"/>
        </w:rPr>
        <w:t>Ремонтненского района</w:t>
      </w:r>
      <w:r w:rsidR="00563B08">
        <w:rPr>
          <w:sz w:val="24"/>
          <w:szCs w:val="24"/>
        </w:rPr>
        <w:t xml:space="preserve"> </w:t>
      </w:r>
      <w:r w:rsidR="00E93B81">
        <w:rPr>
          <w:sz w:val="24"/>
          <w:szCs w:val="24"/>
        </w:rPr>
        <w:t>на текущий</w:t>
      </w:r>
      <w:r w:rsidR="004E7102" w:rsidRPr="00CC3109">
        <w:rPr>
          <w:sz w:val="24"/>
          <w:szCs w:val="24"/>
        </w:rPr>
        <w:t xml:space="preserve"> финансов</w:t>
      </w:r>
      <w:r w:rsidR="007A73F2" w:rsidRPr="00CC3109">
        <w:rPr>
          <w:sz w:val="24"/>
          <w:szCs w:val="24"/>
        </w:rPr>
        <w:t>ый год и на плановый период.</w:t>
      </w:r>
    </w:p>
    <w:p w:rsidR="004E7102" w:rsidRDefault="002A3180" w:rsidP="004E7102">
      <w:pPr>
        <w:pStyle w:val="11"/>
        <w:tabs>
          <w:tab w:val="left" w:pos="16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.2. Уточнения расходов, подлежащих индексации, на прогнозный уровень инфляции (индекс роста потребительских цен) в 202</w:t>
      </w:r>
      <w:r w:rsidR="00E93B81"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 году - </w:t>
      </w:r>
      <w:r w:rsidR="007A73F2" w:rsidRPr="00CC3109">
        <w:rPr>
          <w:sz w:val="24"/>
          <w:szCs w:val="24"/>
        </w:rPr>
        <w:t>4</w:t>
      </w:r>
      <w:r w:rsidR="004E7102" w:rsidRPr="00CC3109">
        <w:rPr>
          <w:sz w:val="24"/>
          <w:szCs w:val="24"/>
        </w:rPr>
        <w:t>%, в 202</w:t>
      </w:r>
      <w:r w:rsidR="00E93B81"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 году - 4%, в 202</w:t>
      </w:r>
      <w:r w:rsidR="00E93B81"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 году - 4%:</w:t>
      </w:r>
    </w:p>
    <w:p w:rsidR="000A67FB" w:rsidRPr="000A67FB" w:rsidRDefault="000A67FB" w:rsidP="004E7102">
      <w:pPr>
        <w:pStyle w:val="11"/>
        <w:tabs>
          <w:tab w:val="left" w:pos="1666"/>
        </w:tabs>
        <w:ind w:firstLine="709"/>
        <w:jc w:val="both"/>
        <w:rPr>
          <w:sz w:val="24"/>
          <w:szCs w:val="24"/>
        </w:rPr>
      </w:pPr>
      <w:r w:rsidRPr="004A2B25">
        <w:rPr>
          <w:sz w:val="24"/>
          <w:szCs w:val="24"/>
        </w:rPr>
        <w:t>с 1 января публичных нормативных обязательств и иных обязательств, подлежащих индексации в соответствии с нормативно правовыми актами орган</w:t>
      </w:r>
      <w:r w:rsidR="004A2B25" w:rsidRPr="004A2B25">
        <w:rPr>
          <w:sz w:val="24"/>
          <w:szCs w:val="24"/>
        </w:rPr>
        <w:t>а</w:t>
      </w:r>
      <w:r w:rsidRPr="004A2B25">
        <w:rPr>
          <w:sz w:val="24"/>
          <w:szCs w:val="24"/>
        </w:rPr>
        <w:t xml:space="preserve"> местного самоуправления </w:t>
      </w:r>
      <w:r w:rsidR="006E408A">
        <w:rPr>
          <w:sz w:val="24"/>
          <w:szCs w:val="24"/>
        </w:rPr>
        <w:t>Подгорненского</w:t>
      </w:r>
      <w:r w:rsidR="004A2B25" w:rsidRPr="004A2B25">
        <w:rPr>
          <w:sz w:val="24"/>
          <w:szCs w:val="24"/>
        </w:rPr>
        <w:t xml:space="preserve"> сельского поселения</w:t>
      </w:r>
      <w:r w:rsidRPr="004A2B25">
        <w:rPr>
          <w:sz w:val="24"/>
          <w:szCs w:val="24"/>
        </w:rPr>
        <w:t>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с 1 октября расходов на оплату труда лиц, замещающих муниципальные должности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района, работников муниципальных учреждений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района, обслуживающего персонала и работников, осуществляющих техническое обеспечение деятельности органов местного самоуправления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с 1 января затрат на приобретение материальных запасов, потребляемых (используемых) в процессе: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-выполнения функций казенными учреждениями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-оказания муниципальных услуг (выполнения работ) в рамках финансового обеспечения муниципальных бюджетных и автономных учреждений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 (включая расходы на выполнение муниципального задания на оказание услуг (выполнение работ) и расходы на иные цели</w:t>
      </w:r>
      <w:r w:rsidRPr="00F1424B">
        <w:rPr>
          <w:sz w:val="24"/>
          <w:szCs w:val="24"/>
        </w:rPr>
        <w:t>) в организациях, финансовое обеспечение которых осуществляется за счет средств местного бюджета.</w:t>
      </w:r>
    </w:p>
    <w:p w:rsidR="004E7102" w:rsidRPr="00CC3109" w:rsidRDefault="00C176E5" w:rsidP="00C176E5">
      <w:pPr>
        <w:pStyle w:val="11"/>
        <w:tabs>
          <w:tab w:val="left" w:pos="144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2A318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A318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Ежегодного уточнения расходов в связи с изменением численности (контингента) получателей социальных выплат и </w:t>
      </w:r>
      <w:r w:rsidR="004E7102" w:rsidRPr="00B933FC">
        <w:rPr>
          <w:sz w:val="24"/>
          <w:szCs w:val="24"/>
        </w:rPr>
        <w:t>пособий</w:t>
      </w:r>
      <w:r w:rsidR="000773BD" w:rsidRPr="00B933FC">
        <w:rPr>
          <w:sz w:val="24"/>
          <w:szCs w:val="24"/>
        </w:rPr>
        <w:t>, а также иных мер социальной поддержки населения</w:t>
      </w:r>
      <w:r w:rsidR="004E7102" w:rsidRPr="00B933FC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4</w:t>
      </w:r>
      <w:r w:rsidRPr="00CC3109">
        <w:rPr>
          <w:sz w:val="24"/>
          <w:szCs w:val="24"/>
        </w:rPr>
        <w:t xml:space="preserve">. Ежегодного увеличения расходов на </w:t>
      </w:r>
      <w:r w:rsidRPr="000C3ADD">
        <w:rPr>
          <w:sz w:val="24"/>
          <w:szCs w:val="24"/>
        </w:rPr>
        <w:t xml:space="preserve">реализацию мероприятий «длящегося» характера, расходные обязательства по которым предусмотрены </w:t>
      </w:r>
      <w:r w:rsidR="00C038CC" w:rsidRPr="000C3ADD">
        <w:rPr>
          <w:sz w:val="24"/>
          <w:szCs w:val="24"/>
        </w:rPr>
        <w:t xml:space="preserve">в решении Собрания депутатов </w:t>
      </w:r>
      <w:r w:rsidR="006E408A">
        <w:rPr>
          <w:sz w:val="24"/>
          <w:szCs w:val="24"/>
        </w:rPr>
        <w:t>Подгорненского</w:t>
      </w:r>
      <w:r w:rsidRPr="000C3ADD">
        <w:rPr>
          <w:sz w:val="24"/>
          <w:szCs w:val="24"/>
        </w:rPr>
        <w:t xml:space="preserve"> сельского поселения Ремонтненского района</w:t>
      </w:r>
      <w:r w:rsidR="00C038CC" w:rsidRPr="000C3ADD">
        <w:rPr>
          <w:sz w:val="24"/>
          <w:szCs w:val="24"/>
        </w:rPr>
        <w:t xml:space="preserve"> «О внесении изменений в решение Собрания депутатов «О бюджете </w:t>
      </w:r>
      <w:r w:rsidR="006E408A">
        <w:rPr>
          <w:sz w:val="24"/>
          <w:szCs w:val="24"/>
        </w:rPr>
        <w:t>Подгорненского</w:t>
      </w:r>
      <w:r w:rsidR="00C038CC" w:rsidRPr="000C3ADD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период»</w:t>
      </w:r>
      <w:r w:rsidRPr="000C3ADD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5</w:t>
      </w:r>
      <w:r w:rsidRPr="00CC3109">
        <w:rPr>
          <w:sz w:val="24"/>
          <w:szCs w:val="24"/>
        </w:rPr>
        <w:t xml:space="preserve">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4E7102" w:rsidRPr="00CC3109" w:rsidRDefault="004E7102" w:rsidP="004E7102">
      <w:pPr>
        <w:pStyle w:val="11"/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6</w:t>
      </w:r>
      <w:r w:rsidRPr="00CC3109">
        <w:rPr>
          <w:sz w:val="24"/>
          <w:szCs w:val="24"/>
        </w:rPr>
        <w:t>. Ежегодного уточнения расходов на оплату труда:</w:t>
      </w:r>
    </w:p>
    <w:p w:rsidR="004E7102" w:rsidRPr="001028DB" w:rsidRDefault="001028DB" w:rsidP="001028DB">
      <w:pPr>
        <w:ind w:right="14" w:firstLine="700"/>
        <w:jc w:val="both"/>
        <w:rPr>
          <w:rFonts w:ascii="Times New Roman" w:hAnsi="Times New Roman" w:cs="Times New Roman"/>
        </w:rPr>
      </w:pPr>
      <w:r w:rsidRPr="000C3ADD">
        <w:rPr>
          <w:rFonts w:ascii="Times New Roman" w:hAnsi="Times New Roman" w:cs="Times New Roman"/>
        </w:rPr>
        <w:t xml:space="preserve">в соответствии с Федеральным законом от 19.06.2000 №82-ФЗ «О минимальном размере оплаты труда» и Посланием Президента Российской Федерации Федеральному Собранию и 29.02.2024 «Послание Президента Федеральному Собранию» минимальный размер оплаты труда на 2025 год 22 </w:t>
      </w:r>
      <w:r w:rsidR="00524A0F">
        <w:rPr>
          <w:rFonts w:ascii="Times New Roman" w:hAnsi="Times New Roman" w:cs="Times New Roman"/>
        </w:rPr>
        <w:t>440</w:t>
      </w:r>
      <w:r w:rsidRPr="000C3ADD">
        <w:rPr>
          <w:rFonts w:ascii="Times New Roman" w:hAnsi="Times New Roman" w:cs="Times New Roman"/>
        </w:rPr>
        <w:t xml:space="preserve"> рубля;</w:t>
      </w:r>
    </w:p>
    <w:p w:rsidR="00FD2EE3" w:rsidRPr="00FD2EE3" w:rsidRDefault="00FD2EE3" w:rsidP="00FD2EE3">
      <w:pPr>
        <w:ind w:right="14" w:firstLine="700"/>
        <w:jc w:val="both"/>
        <w:rPr>
          <w:rFonts w:ascii="Times New Roman" w:hAnsi="Times New Roman" w:cs="Times New Roman"/>
        </w:rPr>
      </w:pPr>
      <w:r w:rsidRPr="000C3ADD">
        <w:rPr>
          <w:rFonts w:ascii="Times New Roman" w:hAnsi="Times New Roman" w:cs="Times New Roman"/>
        </w:rPr>
        <w:t xml:space="preserve"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(далее </w:t>
      </w:r>
      <w:r w:rsidRPr="000C3ADD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95250" cy="6985"/>
            <wp:effectExtent l="0" t="0" r="0" b="0"/>
            <wp:docPr id="2" name="Picture 6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ADD">
        <w:rPr>
          <w:rFonts w:ascii="Times New Roman" w:hAnsi="Times New Roman" w:cs="Times New Roman"/>
        </w:rPr>
        <w:t xml:space="preserve">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r w:rsidRPr="000C3ADD">
        <w:rPr>
          <w:rFonts w:ascii="Times New Roman" w:hAnsi="Times New Roman" w:cs="Times New Roman"/>
        </w:rPr>
        <w:lastRenderedPageBreak/>
        <w:t>Ростовской области.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2.2.7. Формирование резерва в целях финансового обеспечения расходов на: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заключенные и неисполненные контракты отчетного финансового года;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софинансирование средств областного бюджета;</w:t>
      </w:r>
    </w:p>
    <w:p w:rsidR="00571977" w:rsidRPr="00CC3109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удорожание строймате</w:t>
      </w:r>
      <w:r w:rsidR="005F6035">
        <w:rPr>
          <w:sz w:val="24"/>
          <w:szCs w:val="24"/>
        </w:rPr>
        <w:t>р</w:t>
      </w:r>
      <w:r>
        <w:rPr>
          <w:sz w:val="24"/>
          <w:szCs w:val="24"/>
        </w:rPr>
        <w:t>иалов по переходящим объектам строительства, реконструкции и капитального ремонта.</w:t>
      </w:r>
    </w:p>
    <w:p w:rsidR="004E7102" w:rsidRPr="00CC3109" w:rsidRDefault="004E7102" w:rsidP="004E7102">
      <w:pPr>
        <w:pStyle w:val="11"/>
        <w:tabs>
          <w:tab w:val="left" w:pos="1396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571977">
        <w:rPr>
          <w:sz w:val="24"/>
          <w:szCs w:val="24"/>
        </w:rPr>
        <w:t>8</w:t>
      </w:r>
      <w:r w:rsidRPr="00CC3109">
        <w:rPr>
          <w:sz w:val="24"/>
          <w:szCs w:val="24"/>
        </w:rPr>
        <w:t xml:space="preserve">. Уточнение расходов на содержание органов местного самоуправления </w:t>
      </w:r>
      <w:r w:rsidR="006E408A">
        <w:rPr>
          <w:sz w:val="24"/>
          <w:szCs w:val="24"/>
        </w:rPr>
        <w:t>Подгорненского</w:t>
      </w:r>
      <w:r w:rsidR="002A3180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 xml:space="preserve"> на объем бюджетных ассигнований, предусмотренный на выплату единовременного пособия за полные годы стажа 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4E7102" w:rsidRPr="00CC3109" w:rsidRDefault="004E7102" w:rsidP="004E7102">
      <w:pPr>
        <w:pStyle w:val="11"/>
        <w:tabs>
          <w:tab w:val="left" w:pos="1396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62DD2">
        <w:rPr>
          <w:sz w:val="24"/>
          <w:szCs w:val="24"/>
        </w:rPr>
        <w:t>9</w:t>
      </w:r>
      <w:r w:rsidRPr="00CC3109">
        <w:rPr>
          <w:sz w:val="24"/>
          <w:szCs w:val="24"/>
        </w:rPr>
        <w:t xml:space="preserve">. Уточнения расходов на обслуживание муниципального долга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4E7102" w:rsidP="004E7102">
      <w:pPr>
        <w:pStyle w:val="11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73206B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62DD2">
        <w:rPr>
          <w:sz w:val="24"/>
          <w:szCs w:val="24"/>
        </w:rPr>
        <w:t>10</w:t>
      </w:r>
      <w:r w:rsidRPr="00CC3109">
        <w:rPr>
          <w:sz w:val="24"/>
          <w:szCs w:val="24"/>
        </w:rPr>
        <w:t>. Уточнения условно утвержденных расходов.</w:t>
      </w:r>
    </w:p>
    <w:p w:rsidR="004E7102" w:rsidRDefault="004E7102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73206B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73206B">
        <w:rPr>
          <w:sz w:val="24"/>
          <w:szCs w:val="24"/>
        </w:rPr>
        <w:t>1</w:t>
      </w:r>
      <w:r w:rsidR="00262DD2">
        <w:rPr>
          <w:sz w:val="24"/>
          <w:szCs w:val="24"/>
        </w:rPr>
        <w:t>1</w:t>
      </w:r>
      <w:r w:rsidRPr="0073206B">
        <w:rPr>
          <w:sz w:val="24"/>
          <w:szCs w:val="24"/>
        </w:rPr>
        <w:t>. Увеличения расходов</w:t>
      </w:r>
      <w:r w:rsidRPr="00CC3109">
        <w:rPr>
          <w:sz w:val="24"/>
          <w:szCs w:val="24"/>
        </w:rPr>
        <w:t xml:space="preserve"> на формирование резервного фонда Администрации </w:t>
      </w:r>
      <w:r w:rsidR="006E408A">
        <w:rPr>
          <w:sz w:val="24"/>
          <w:szCs w:val="24"/>
        </w:rPr>
        <w:t>Подгорненского</w:t>
      </w:r>
      <w:r w:rsidR="0073206B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>.</w:t>
      </w:r>
    </w:p>
    <w:p w:rsidR="001278D9" w:rsidRDefault="00D94D80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 w:rsidR="00262DD2">
        <w:rPr>
          <w:sz w:val="24"/>
          <w:szCs w:val="24"/>
        </w:rPr>
        <w:t>2</w:t>
      </w:r>
      <w:r>
        <w:rPr>
          <w:sz w:val="24"/>
          <w:szCs w:val="24"/>
        </w:rPr>
        <w:t xml:space="preserve">. Ежегодного уточнения расходов </w:t>
      </w:r>
      <w:r w:rsidR="001278D9">
        <w:rPr>
          <w:sz w:val="24"/>
          <w:szCs w:val="24"/>
        </w:rPr>
        <w:t xml:space="preserve">Администрации </w:t>
      </w:r>
      <w:r w:rsidR="006E408A">
        <w:rPr>
          <w:sz w:val="24"/>
          <w:szCs w:val="24"/>
        </w:rPr>
        <w:t>Подгорненского</w:t>
      </w:r>
      <w:r w:rsidR="001278D9">
        <w:rPr>
          <w:sz w:val="24"/>
          <w:szCs w:val="24"/>
        </w:rPr>
        <w:t xml:space="preserve"> сельского поселения и подведомственных учреждений:</w:t>
      </w:r>
    </w:p>
    <w:p w:rsidR="001278D9" w:rsidRDefault="001278D9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изменением штатной численности;</w:t>
      </w:r>
    </w:p>
    <w:p w:rsidR="005F6035" w:rsidRDefault="005F6035" w:rsidP="00CD0555">
      <w:pPr>
        <w:ind w:right="14" w:firstLine="708"/>
        <w:jc w:val="both"/>
      </w:pPr>
      <w:r w:rsidRPr="000C3ADD">
        <w:rPr>
          <w:rFonts w:ascii="Times New Roman" w:hAnsi="Times New Roman" w:cs="Times New Roman"/>
        </w:rPr>
        <w:t>на минимальный размер оплаты труда в соответствии с Федеральным законом от 19.06.2000 №82-ФЗ «О минимальном размере оплаты труда» и Посланием Президента Российской Федерации Федеральному Собранию от29.02.2024 «Послание Президента Федеральному Собранию»;</w:t>
      </w:r>
    </w:p>
    <w:p w:rsidR="001278D9" w:rsidRDefault="006E0D12" w:rsidP="005F6035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принятые решения главой Администрации </w:t>
      </w:r>
      <w:r w:rsidR="006E408A">
        <w:rPr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поселения.</w:t>
      </w:r>
    </w:p>
    <w:p w:rsidR="00354C6F" w:rsidRPr="00D10F14" w:rsidRDefault="00E671B5" w:rsidP="00354C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10F14">
        <w:rPr>
          <w:rFonts w:ascii="Times New Roman" w:hAnsi="Times New Roman" w:cs="Times New Roman"/>
        </w:rPr>
        <w:t>2.3</w:t>
      </w:r>
      <w:r w:rsidR="00354C6F" w:rsidRPr="00D10F14">
        <w:rPr>
          <w:rFonts w:ascii="Times New Roman" w:hAnsi="Times New Roman" w:cs="Times New Roman"/>
        </w:rPr>
        <w:t xml:space="preserve">.При расчете предельных показателей расходов бюджета </w:t>
      </w:r>
      <w:r w:rsidR="006E408A">
        <w:rPr>
          <w:rFonts w:ascii="Times New Roman" w:hAnsi="Times New Roman" w:cs="Times New Roman"/>
        </w:rPr>
        <w:t>Подгорненского</w:t>
      </w:r>
      <w:r w:rsidR="00D10F14" w:rsidRPr="00D10F14">
        <w:rPr>
          <w:rFonts w:ascii="Times New Roman" w:hAnsi="Times New Roman" w:cs="Times New Roman"/>
        </w:rPr>
        <w:t xml:space="preserve"> сельского поселения </w:t>
      </w:r>
      <w:r w:rsidR="00354C6F" w:rsidRPr="00D10F14">
        <w:rPr>
          <w:rFonts w:ascii="Times New Roman" w:hAnsi="Times New Roman" w:cs="Times New Roman"/>
        </w:rPr>
        <w:t xml:space="preserve">Ремонтненского района на строительство, реконструкцию, проведение капитального ремонта, разработку проектной документации и проектно-изыскательские работы на очередной финансовый год и первый год планового периода планируются по объектам муниципальной собственности (за исключением объектов дорожного хозяйства), финансовое обеспечение которых предусмотрено на первый и второй годы планового периода действующего решения </w:t>
      </w:r>
      <w:r w:rsidR="00D10F14" w:rsidRPr="00D10F14">
        <w:rPr>
          <w:rFonts w:ascii="Times New Roman" w:hAnsi="Times New Roman" w:cs="Times New Roman"/>
        </w:rPr>
        <w:t>С</w:t>
      </w:r>
      <w:r w:rsidR="00354C6F" w:rsidRPr="00D10F14">
        <w:rPr>
          <w:rFonts w:ascii="Times New Roman" w:hAnsi="Times New Roman" w:cs="Times New Roman"/>
        </w:rPr>
        <w:t>обрания депутатов о бюджете</w:t>
      </w:r>
      <w:r w:rsidR="00563B08">
        <w:rPr>
          <w:rFonts w:ascii="Times New Roman" w:hAnsi="Times New Roman" w:cs="Times New Roman"/>
        </w:rPr>
        <w:t xml:space="preserve"> </w:t>
      </w:r>
      <w:r w:rsidR="006E408A">
        <w:rPr>
          <w:rFonts w:ascii="Times New Roman" w:hAnsi="Times New Roman" w:cs="Times New Roman"/>
        </w:rPr>
        <w:t>Подгорненского</w:t>
      </w:r>
      <w:r w:rsidR="00D10F14" w:rsidRPr="00D10F14">
        <w:rPr>
          <w:rFonts w:ascii="Times New Roman" w:hAnsi="Times New Roman" w:cs="Times New Roman"/>
        </w:rPr>
        <w:t xml:space="preserve"> сельского поселения</w:t>
      </w:r>
      <w:r w:rsidR="00563B08">
        <w:rPr>
          <w:rFonts w:ascii="Times New Roman" w:hAnsi="Times New Roman" w:cs="Times New Roman"/>
        </w:rPr>
        <w:t xml:space="preserve"> </w:t>
      </w:r>
      <w:r w:rsidR="009E424E" w:rsidRPr="00D10F14">
        <w:rPr>
          <w:rFonts w:ascii="Times New Roman" w:hAnsi="Times New Roman" w:cs="Times New Roman"/>
        </w:rPr>
        <w:t>Ремонтненского</w:t>
      </w:r>
      <w:r w:rsidR="00354C6F" w:rsidRPr="00D10F14">
        <w:rPr>
          <w:rFonts w:ascii="Times New Roman" w:hAnsi="Times New Roman" w:cs="Times New Roman"/>
        </w:rPr>
        <w:t xml:space="preserve"> района.</w:t>
      </w:r>
    </w:p>
    <w:p w:rsidR="00354C6F" w:rsidRPr="00D10F14" w:rsidRDefault="00354C6F" w:rsidP="00354C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10F14">
        <w:rPr>
          <w:rFonts w:ascii="Times New Roman" w:hAnsi="Times New Roman" w:cs="Times New Roman"/>
        </w:rPr>
        <w:t>2.</w:t>
      </w:r>
      <w:r w:rsidR="00E671B5" w:rsidRPr="00D10F14">
        <w:rPr>
          <w:rFonts w:ascii="Times New Roman" w:hAnsi="Times New Roman" w:cs="Times New Roman"/>
        </w:rPr>
        <w:t>3</w:t>
      </w:r>
      <w:r w:rsidRPr="00D10F14">
        <w:rPr>
          <w:rFonts w:ascii="Times New Roman" w:hAnsi="Times New Roman" w:cs="Times New Roman"/>
        </w:rPr>
        <w:t>.1.Расходы на строительство, реконструкцию, капитальный ремонт переходящих объектов (учтенных в бюджете) предусматриваются с учетом удорожания стоимости работ и стройматериалов по переходящим объектам.</w:t>
      </w:r>
    </w:p>
    <w:p w:rsidR="000E5CA3" w:rsidRPr="00354C6F" w:rsidRDefault="00354C6F" w:rsidP="00354C6F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 w:rsidRPr="00D10F14">
        <w:rPr>
          <w:sz w:val="24"/>
          <w:szCs w:val="24"/>
        </w:rPr>
        <w:t>2.</w:t>
      </w:r>
      <w:r w:rsidR="00E671B5" w:rsidRPr="00D10F14">
        <w:rPr>
          <w:sz w:val="24"/>
          <w:szCs w:val="24"/>
        </w:rPr>
        <w:t>3</w:t>
      </w:r>
      <w:r w:rsidRPr="00D10F14">
        <w:rPr>
          <w:sz w:val="24"/>
          <w:szCs w:val="24"/>
        </w:rPr>
        <w:t>.2.Расходы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 и Указа Президента Российской Федерации от 07.05.2024 №309 «О национальных целях развития Российской Федерации на период до 2030 года и на перспективу до 2036 года»</w:t>
      </w:r>
      <w:r w:rsidR="00D10F14">
        <w:rPr>
          <w:sz w:val="24"/>
          <w:szCs w:val="24"/>
        </w:rPr>
        <w:t>.</w:t>
      </w:r>
    </w:p>
    <w:p w:rsidR="004E7102" w:rsidRPr="00CC3109" w:rsidRDefault="00354C6F" w:rsidP="00354C6F">
      <w:pPr>
        <w:pStyle w:val="11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6C20">
        <w:rPr>
          <w:sz w:val="24"/>
          <w:szCs w:val="24"/>
        </w:rPr>
        <w:t xml:space="preserve">3. </w:t>
      </w:r>
      <w:r w:rsidR="004E7102" w:rsidRPr="00CC3109">
        <w:rPr>
          <w:sz w:val="24"/>
          <w:szCs w:val="24"/>
        </w:rPr>
        <w:t xml:space="preserve">Сектор экономики и финансов Администрации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осуществляет анализ предложений, представленных главными распорядителями средств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осуществляют их принятие.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сектор экономики и финансов направляет главному распорядителю информацию об отклонении предложений с указанием причин.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Главный распорядитель при получении информации сектора экономики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об отклонении предложений обеспечивает внесение изменений в </w:t>
      </w:r>
      <w:r w:rsidRPr="00CC3109">
        <w:rPr>
          <w:sz w:val="24"/>
          <w:szCs w:val="24"/>
        </w:rPr>
        <w:lastRenderedPageBreak/>
        <w:t>основания бюджетных ассигнований и повторное представление предложений в сектор экономики и финансов в двухдневный срок.</w:t>
      </w:r>
    </w:p>
    <w:p w:rsidR="004E7102" w:rsidRPr="00CC3109" w:rsidRDefault="00E95A1C" w:rsidP="004E7102">
      <w:pPr>
        <w:pStyle w:val="11"/>
        <w:tabs>
          <w:tab w:val="left" w:pos="1705"/>
        </w:tabs>
        <w:ind w:firstLine="851"/>
        <w:jc w:val="both"/>
        <w:rPr>
          <w:sz w:val="24"/>
          <w:szCs w:val="24"/>
        </w:rPr>
      </w:pPr>
      <w:r w:rsidRPr="00512793">
        <w:rPr>
          <w:sz w:val="24"/>
          <w:szCs w:val="24"/>
        </w:rPr>
        <w:t>4</w:t>
      </w:r>
      <w:r w:rsidR="004E7102" w:rsidRPr="00512793"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 Сектор экономики и финансов Администрации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поселения, при необходимости, вправе проводить совещания-пропуски с главными распорядителями средств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по вопросам рассмотрения представленных ими предложений для формирования предельных показателей расходов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период.</w:t>
      </w:r>
    </w:p>
    <w:p w:rsidR="004E7102" w:rsidRPr="00CC3109" w:rsidRDefault="00E95A1C" w:rsidP="004E7102">
      <w:pPr>
        <w:pStyle w:val="11"/>
        <w:tabs>
          <w:tab w:val="left" w:pos="17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.Сектор экономики и финансов Администрации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осуществляет предварительную оценку объемов бюджетных ассигнований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период, исходя из прогноза налоговых и неналоговых доходов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источников финансирования дефицита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и приоритетных направлений социально- экономического развития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на очередной финансовый год и на плановый период.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 результату проведенной предварительной оценки объемов бюджетных ассигнований бюджета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в предельные показатели расходов бюджета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 могут быть включены дополнительные вопросы по отдельным поручениям главы Администрации </w:t>
      </w:r>
      <w:r w:rsidR="006E408A">
        <w:rPr>
          <w:sz w:val="24"/>
          <w:szCs w:val="24"/>
        </w:rPr>
        <w:t>Подгорненского</w:t>
      </w:r>
      <w:r w:rsidR="00910560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>.</w:t>
      </w:r>
    </w:p>
    <w:p w:rsidR="004E7102" w:rsidRPr="00CC3109" w:rsidRDefault="00937CC3" w:rsidP="004E7102">
      <w:pPr>
        <w:pStyle w:val="11"/>
        <w:tabs>
          <w:tab w:val="left" w:pos="17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. Сектор экономики и финансов Администрации </w:t>
      </w:r>
      <w:r w:rsidR="006E408A">
        <w:rPr>
          <w:sz w:val="24"/>
          <w:szCs w:val="24"/>
        </w:rPr>
        <w:t>Подгорненского</w:t>
      </w:r>
      <w:r w:rsidR="00563B08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доводит до главных распорядителей средств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предельные показатели расходов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</w:t>
      </w:r>
      <w:r w:rsidR="004E7102" w:rsidRPr="00CC3109">
        <w:rPr>
          <w:color w:val="auto"/>
          <w:sz w:val="24"/>
          <w:szCs w:val="24"/>
        </w:rPr>
        <w:t xml:space="preserve">подпункте 2.2.2 настоящего </w:t>
      </w:r>
      <w:r w:rsidR="004E7102" w:rsidRPr="00CC3109">
        <w:rPr>
          <w:sz w:val="24"/>
          <w:szCs w:val="24"/>
        </w:rPr>
        <w:t>Порядка.</w:t>
      </w:r>
    </w:p>
    <w:p w:rsidR="004E7102" w:rsidRPr="00CC3109" w:rsidRDefault="00353B04" w:rsidP="004E7102">
      <w:pPr>
        <w:pStyle w:val="11"/>
        <w:tabs>
          <w:tab w:val="left" w:pos="16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. </w:t>
      </w:r>
      <w:r w:rsidR="007A51A4" w:rsidRPr="00CC3109">
        <w:rPr>
          <w:sz w:val="24"/>
          <w:szCs w:val="24"/>
        </w:rPr>
        <w:t>Главные</w:t>
      </w:r>
      <w:r w:rsidR="004E7102" w:rsidRPr="00CC3109">
        <w:rPr>
          <w:sz w:val="24"/>
          <w:szCs w:val="24"/>
        </w:rPr>
        <w:t xml:space="preserve"> распорядители средств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после доведения предельных показателей расходов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 представляют в сектор экономики и финансов</w:t>
      </w:r>
      <w:r w:rsidR="00563B08">
        <w:rPr>
          <w:sz w:val="24"/>
          <w:szCs w:val="24"/>
        </w:rPr>
        <w:t xml:space="preserve"> </w:t>
      </w:r>
      <w:r w:rsidR="006E408A">
        <w:rPr>
          <w:sz w:val="24"/>
          <w:szCs w:val="24"/>
        </w:rPr>
        <w:t>Подгорненского</w:t>
      </w:r>
      <w:r w:rsidR="00563B08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возвратное распределение расходов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по направлениям расходов бюджета, информацию по объектам строительства, реконструкции и капитального ремонта, включая разработку проектной документации и проектно-изыскательские работы, и приобретению основных средств, а также проекты постановлений Администрации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об утверждении порядков предоставления субсидий юридическим лицам (за исключением муниципальных учреждений), индивидуальным предпринимателям, некоммерческим организациям, не являющимся казенными учреждениями, (о внесении изменений в постановления Администрации</w:t>
      </w:r>
      <w:r w:rsidR="00563B08">
        <w:rPr>
          <w:sz w:val="24"/>
          <w:szCs w:val="24"/>
        </w:rPr>
        <w:t xml:space="preserve">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об утверждении порядков предоставления субсидии) в срок, установленный сектором экономики и финансов Администрации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поселения.</w:t>
      </w:r>
    </w:p>
    <w:p w:rsidR="004E7102" w:rsidRPr="00CC3109" w:rsidRDefault="00C06AD7" w:rsidP="004E7102">
      <w:pPr>
        <w:pStyle w:val="11"/>
        <w:tabs>
          <w:tab w:val="left" w:pos="16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E7102" w:rsidRPr="00CC3109">
        <w:rPr>
          <w:sz w:val="24"/>
          <w:szCs w:val="24"/>
        </w:rPr>
        <w:t xml:space="preserve">. </w:t>
      </w:r>
      <w:r w:rsidR="007A51A4" w:rsidRPr="00CC3109">
        <w:rPr>
          <w:sz w:val="24"/>
          <w:szCs w:val="24"/>
        </w:rPr>
        <w:t>Главные</w:t>
      </w:r>
      <w:r w:rsidR="004E7102" w:rsidRPr="00CC3109">
        <w:rPr>
          <w:sz w:val="24"/>
          <w:szCs w:val="24"/>
        </w:rPr>
        <w:t xml:space="preserve"> распорядители средств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осуществляют формирование электронных документов для составления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Методикой, </w:t>
      </w:r>
      <w:r w:rsidR="004E7102" w:rsidRPr="0071755D">
        <w:rPr>
          <w:sz w:val="24"/>
          <w:szCs w:val="24"/>
        </w:rPr>
        <w:t xml:space="preserve">утвержденной приложением №2 к настоящему </w:t>
      </w:r>
      <w:r w:rsidR="00EC7B19" w:rsidRPr="0071755D">
        <w:rPr>
          <w:sz w:val="24"/>
          <w:szCs w:val="24"/>
        </w:rPr>
        <w:t>постановлению</w:t>
      </w:r>
      <w:r w:rsidR="004E7102" w:rsidRPr="00CC3109">
        <w:rPr>
          <w:sz w:val="24"/>
          <w:szCs w:val="24"/>
        </w:rPr>
        <w:t xml:space="preserve"> с приложением обоснований бюджетных ассигнований по формам согласно приложениям №1-4 к Порядку в срок, установленный Порядком составления проекта бюджета.</w:t>
      </w:r>
    </w:p>
    <w:p w:rsidR="004E7102" w:rsidRPr="00CC3109" w:rsidRDefault="001A11D4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E7102" w:rsidRPr="00CC3109">
        <w:rPr>
          <w:sz w:val="24"/>
          <w:szCs w:val="24"/>
        </w:rPr>
        <w:t xml:space="preserve">. Главные распорядители средств бюджета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</w:t>
      </w:r>
      <w:r w:rsidR="004E7102" w:rsidRPr="00CC3109">
        <w:rPr>
          <w:sz w:val="24"/>
          <w:szCs w:val="24"/>
        </w:rPr>
        <w:lastRenderedPageBreak/>
        <w:t xml:space="preserve">Ремонтненского района  осуществляют формирование электронных документов для внесения изменений в бюджет </w:t>
      </w:r>
      <w:r w:rsidR="006E408A">
        <w:rPr>
          <w:sz w:val="24"/>
          <w:szCs w:val="24"/>
        </w:rPr>
        <w:t>Подгорненского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</w:t>
      </w:r>
      <w:r w:rsidR="004E7102" w:rsidRPr="00C93B25">
        <w:rPr>
          <w:sz w:val="24"/>
          <w:szCs w:val="24"/>
        </w:rPr>
        <w:t xml:space="preserve">, утвержденной приложением №2 к настоящему </w:t>
      </w:r>
      <w:r w:rsidR="00C93B25">
        <w:rPr>
          <w:sz w:val="24"/>
          <w:szCs w:val="24"/>
        </w:rPr>
        <w:t>постановлению</w:t>
      </w:r>
      <w:r w:rsidR="004E7102" w:rsidRPr="00CC3109">
        <w:rPr>
          <w:sz w:val="24"/>
          <w:szCs w:val="24"/>
        </w:rPr>
        <w:t xml:space="preserve">, с приложением обоснований бюджетных ассигнований. В состав </w:t>
      </w:r>
      <w:r w:rsidR="00545CAD" w:rsidRPr="00704553">
        <w:rPr>
          <w:sz w:val="24"/>
          <w:szCs w:val="24"/>
        </w:rPr>
        <w:t>прилагаемых</w:t>
      </w:r>
      <w:r w:rsidR="004E7102" w:rsidRPr="00CC3109">
        <w:rPr>
          <w:sz w:val="24"/>
          <w:szCs w:val="24"/>
        </w:rPr>
        <w:t>обоснований бюджетных ассигнований включаются: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поручения главы Администрации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о бюджете на текущий финансовый год и на плановый период;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расчеты, подтверждающие объем бюджетных ассигнований для изменений в решение о бюджете </w:t>
      </w:r>
      <w:r w:rsidR="006E408A">
        <w:rPr>
          <w:sz w:val="24"/>
          <w:szCs w:val="24"/>
        </w:rPr>
        <w:t>Подгорненского</w:t>
      </w:r>
      <w:r w:rsidRPr="00CC3109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период, в произвольной форме;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копия правового акта Правительства Ростовской области о распределении межбюджетных трансфертов из областного бюджета бюджету </w:t>
      </w:r>
      <w:r w:rsidR="006E408A">
        <w:rPr>
          <w:sz w:val="24"/>
          <w:szCs w:val="24"/>
        </w:rPr>
        <w:t>Подгорненского</w:t>
      </w:r>
      <w:r w:rsidRPr="00F24528">
        <w:rPr>
          <w:sz w:val="24"/>
          <w:szCs w:val="24"/>
        </w:rPr>
        <w:t xml:space="preserve"> сельско</w:t>
      </w:r>
      <w:r w:rsidR="00F24528" w:rsidRPr="00F24528">
        <w:rPr>
          <w:sz w:val="24"/>
          <w:szCs w:val="24"/>
        </w:rPr>
        <w:t>го</w:t>
      </w:r>
      <w:r w:rsidRPr="00F24528">
        <w:rPr>
          <w:sz w:val="24"/>
          <w:szCs w:val="24"/>
        </w:rPr>
        <w:t xml:space="preserve"> поселени</w:t>
      </w:r>
      <w:r w:rsidR="00F24528" w:rsidRPr="00F24528">
        <w:rPr>
          <w:sz w:val="24"/>
          <w:szCs w:val="24"/>
        </w:rPr>
        <w:t>я</w:t>
      </w:r>
      <w:r w:rsidRPr="00CC3109">
        <w:rPr>
          <w:sz w:val="24"/>
          <w:szCs w:val="24"/>
        </w:rPr>
        <w:t xml:space="preserve"> Ремонтненского района (в случае изменения бюджетных ассигнований, предусмотренных за счет средств областного бюджета);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документы, являющиеся обоснованием бюджетных ассигнований в соответствии с Методикой.</w:t>
      </w:r>
    </w:p>
    <w:p w:rsidR="007A51A4" w:rsidRPr="00CC3109" w:rsidRDefault="00D94D80" w:rsidP="00D94D80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7A51A4" w:rsidRPr="00CC3109">
        <w:rPr>
          <w:sz w:val="24"/>
          <w:szCs w:val="24"/>
        </w:rPr>
        <w:t>. В приложении № 2:</w:t>
      </w:r>
    </w:p>
    <w:p w:rsidR="007A51A4" w:rsidRDefault="000F131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A70B0">
        <w:rPr>
          <w:sz w:val="24"/>
          <w:szCs w:val="24"/>
        </w:rPr>
        <w:t xml:space="preserve">2.1. </w:t>
      </w:r>
      <w:r w:rsidR="00E001F3" w:rsidRPr="00FA70B0">
        <w:rPr>
          <w:sz w:val="24"/>
          <w:szCs w:val="24"/>
        </w:rPr>
        <w:t>Раздел 1 изложить в редакции</w:t>
      </w:r>
      <w:r w:rsidR="007A51A4" w:rsidRPr="00FA70B0">
        <w:rPr>
          <w:sz w:val="24"/>
          <w:szCs w:val="24"/>
        </w:rPr>
        <w:t>:</w:t>
      </w:r>
    </w:p>
    <w:p w:rsidR="00831F90" w:rsidRDefault="00831F90" w:rsidP="00831F9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«1.Общие положения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          При планировании бюджетных ассигнований бюджета </w:t>
      </w:r>
      <w:r w:rsidR="006E408A">
        <w:rPr>
          <w:rFonts w:ascii="Times New Roman" w:hAnsi="Times New Roman" w:cs="Times New Roman"/>
        </w:rPr>
        <w:t>Подгорненского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Pr="00831F90">
        <w:rPr>
          <w:rFonts w:ascii="Times New Roman" w:hAnsi="Times New Roman" w:cs="Times New Roman"/>
        </w:rPr>
        <w:t>Ремонтненского района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 в рамках исполнения Указа Президента Российской Федерации от 07.05.2024 №309 «О национальных целях развития Российской Федерации на период до 2030 года и на перспективу до 2036 года» с учетом приоритетов социально-экономического развития, определенных стратегий социально-экономического развития Ростовской области.</w:t>
      </w:r>
    </w:p>
    <w:p w:rsidR="00831F90" w:rsidRPr="00831F90" w:rsidRDefault="00831F90" w:rsidP="00831F90">
      <w:pPr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Главными распорядителями средств бюджета </w:t>
      </w:r>
      <w:r w:rsidR="006E408A">
        <w:rPr>
          <w:rFonts w:ascii="Times New Roman" w:hAnsi="Times New Roman" w:cs="Times New Roman"/>
        </w:rPr>
        <w:t>Подгорненского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831F90">
        <w:rPr>
          <w:rFonts w:ascii="Times New Roman" w:hAnsi="Times New Roman" w:cs="Times New Roman"/>
        </w:rPr>
        <w:t xml:space="preserve"> Ремонтненского района при планировании бюджетных ассигнований бюджета</w:t>
      </w:r>
      <w:r w:rsidR="00563B08">
        <w:rPr>
          <w:rFonts w:ascii="Times New Roman" w:hAnsi="Times New Roman" w:cs="Times New Roman"/>
        </w:rPr>
        <w:t xml:space="preserve"> </w:t>
      </w:r>
      <w:r w:rsidR="006E408A">
        <w:rPr>
          <w:rFonts w:ascii="Times New Roman" w:hAnsi="Times New Roman" w:cs="Times New Roman"/>
        </w:rPr>
        <w:t>Подгорненского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831F90">
        <w:rPr>
          <w:rFonts w:ascii="Times New Roman" w:hAnsi="Times New Roman" w:cs="Times New Roman"/>
        </w:rPr>
        <w:t xml:space="preserve"> Ремонтненского района в первоочередном порядке обеспечиваются следующие направления расходования средств:</w:t>
      </w:r>
    </w:p>
    <w:p w:rsidR="00831F90" w:rsidRPr="00831F90" w:rsidRDefault="00831F90" w:rsidP="00831F90">
      <w:pPr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безусловное исполнение публичных нормативных обязательств и других мер социальной поддержки граждан;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оплата труда с учетом начислений по страховым взносам в государственные внебюджетные фонды;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обеспечение питанием и котельно-печным топливом;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оплата коммунальных услуг с учетом энергосберегающих мер;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E4F56">
        <w:rPr>
          <w:rFonts w:ascii="Times New Roman" w:hAnsi="Times New Roman" w:cs="Times New Roman"/>
        </w:rPr>
        <w:t xml:space="preserve">обслуживание и исполнение долговых обязательств </w:t>
      </w:r>
      <w:r w:rsidR="006E408A">
        <w:rPr>
          <w:rFonts w:ascii="Times New Roman" w:hAnsi="Times New Roman" w:cs="Times New Roman"/>
        </w:rPr>
        <w:t>Подгорненского</w:t>
      </w:r>
      <w:r w:rsidR="00EE4F56" w:rsidRPr="00EE4F56">
        <w:rPr>
          <w:rFonts w:ascii="Times New Roman" w:hAnsi="Times New Roman" w:cs="Times New Roman"/>
        </w:rPr>
        <w:t xml:space="preserve"> сельского поселения</w:t>
      </w:r>
      <w:r w:rsidRPr="00EE4F56">
        <w:rPr>
          <w:rFonts w:ascii="Times New Roman" w:hAnsi="Times New Roman" w:cs="Times New Roman"/>
        </w:rPr>
        <w:t>;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  <w:bCs/>
        </w:rPr>
        <w:t>затраты на уплату налогов, пошлин и иных обязательных платежей (налог на имущество, земельный налог, транспортный налог, плата за негативное</w:t>
      </w:r>
      <w:r w:rsidRPr="00831F90">
        <w:rPr>
          <w:rFonts w:ascii="Times New Roman" w:hAnsi="Times New Roman" w:cs="Times New Roman"/>
        </w:rPr>
        <w:t>воздействие на окружающую среду, государственная пошлина и др.).».</w:t>
      </w:r>
    </w:p>
    <w:p w:rsidR="00831F90" w:rsidRPr="00831F90" w:rsidRDefault="00831F90" w:rsidP="006130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2.2.В разделе 3:</w:t>
      </w:r>
    </w:p>
    <w:p w:rsidR="00831F90" w:rsidRPr="00831F90" w:rsidRDefault="003F1B2F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31F90" w:rsidRPr="00831F90">
        <w:rPr>
          <w:rFonts w:ascii="Times New Roman" w:hAnsi="Times New Roman" w:cs="Times New Roman"/>
        </w:rPr>
        <w:t>2.2.1.В пункте 3.1:</w:t>
      </w:r>
    </w:p>
    <w:p w:rsidR="00831F90" w:rsidRPr="00647F02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831F90">
        <w:rPr>
          <w:rFonts w:ascii="Times New Roman" w:eastAsia="Calibri" w:hAnsi="Times New Roman" w:cs="Times New Roman"/>
        </w:rPr>
        <w:t>2.2.1.</w:t>
      </w:r>
      <w:r w:rsidR="00647F02">
        <w:rPr>
          <w:rFonts w:ascii="Times New Roman" w:eastAsia="Calibri" w:hAnsi="Times New Roman" w:cs="Times New Roman"/>
        </w:rPr>
        <w:t>1</w:t>
      </w:r>
      <w:r w:rsidRPr="00831F90">
        <w:rPr>
          <w:rFonts w:ascii="Times New Roman" w:eastAsia="Calibri" w:hAnsi="Times New Roman" w:cs="Times New Roman"/>
        </w:rPr>
        <w:t>.</w:t>
      </w:r>
      <w:r w:rsidRPr="00647F02">
        <w:rPr>
          <w:rFonts w:ascii="Times New Roman" w:eastAsia="Calibri" w:hAnsi="Times New Roman" w:cs="Times New Roman"/>
        </w:rPr>
        <w:t>Подпункт 3.1.</w:t>
      </w:r>
      <w:r w:rsidR="00647F02" w:rsidRPr="00647F02">
        <w:rPr>
          <w:rFonts w:ascii="Times New Roman" w:eastAsia="Calibri" w:hAnsi="Times New Roman" w:cs="Times New Roman"/>
        </w:rPr>
        <w:t>3</w:t>
      </w:r>
      <w:r w:rsidRPr="00647F02">
        <w:rPr>
          <w:rFonts w:ascii="Times New Roman" w:eastAsia="Calibri" w:hAnsi="Times New Roman" w:cs="Times New Roman"/>
        </w:rPr>
        <w:t xml:space="preserve"> изложить в редакции: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647F02">
        <w:rPr>
          <w:rFonts w:ascii="Times New Roman" w:eastAsia="Calibri" w:hAnsi="Times New Roman" w:cs="Times New Roman"/>
        </w:rPr>
        <w:t>«3.1.</w:t>
      </w:r>
      <w:r w:rsidR="00420170" w:rsidRPr="00647F02">
        <w:rPr>
          <w:rFonts w:ascii="Times New Roman" w:eastAsia="Calibri" w:hAnsi="Times New Roman" w:cs="Times New Roman"/>
        </w:rPr>
        <w:t>3</w:t>
      </w:r>
      <w:r w:rsidRPr="00647F02">
        <w:rPr>
          <w:rFonts w:ascii="Times New Roman" w:eastAsia="Calibri" w:hAnsi="Times New Roman" w:cs="Times New Roman"/>
        </w:rPr>
        <w:t>.</w:t>
      </w:r>
      <w:r w:rsidRPr="00647F02">
        <w:rPr>
          <w:rFonts w:ascii="Times New Roman" w:hAnsi="Times New Roman" w:cs="Times New Roman"/>
        </w:rPr>
        <w:t>Расчет планового объема бюджетных</w:t>
      </w:r>
      <w:r w:rsidRPr="00831F90">
        <w:rPr>
          <w:rFonts w:ascii="Times New Roman" w:hAnsi="Times New Roman" w:cs="Times New Roman"/>
        </w:rPr>
        <w:t xml:space="preserve"> ассигнований на </w:t>
      </w:r>
      <w:r w:rsidRPr="00831F90">
        <w:rPr>
          <w:rFonts w:ascii="Times New Roman" w:eastAsia="Calibri" w:hAnsi="Times New Roman" w:cs="Times New Roman"/>
        </w:rPr>
        <w:t>закупку товаров, работ и услуг для обеспечения муниципальных нужд рассчитывается с учетом необходимости выполнения требований, установленных: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постановлением Правительства Российской Федерации от 30.09.2019 № 1279 «Об установлении порядка формирования, утверждения плановграфиков закупок, внесения </w:t>
      </w:r>
      <w:r w:rsidRPr="00831F90">
        <w:rPr>
          <w:rFonts w:ascii="Times New Roman" w:hAnsi="Times New Roman" w:cs="Times New Roman"/>
        </w:rPr>
        <w:lastRenderedPageBreak/>
        <w:t>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«Положением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закупок»);</w:t>
      </w:r>
    </w:p>
    <w:p w:rsidR="00831F90" w:rsidRPr="00647F02" w:rsidRDefault="00A1000D" w:rsidP="00A1000D">
      <w:pPr>
        <w:pStyle w:val="1"/>
        <w:shd w:val="clear" w:color="auto" w:fill="FFFFFF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</w:pP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нормативно-правовыми актами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орган</w:t>
      </w: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местного самоуправления </w:t>
      </w:r>
      <w:r w:rsidR="006E40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Подгорненского</w:t>
      </w: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утвердившими </w:t>
      </w:r>
      <w:r w:rsidR="00831F90" w:rsidRPr="00647F0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нормативные затраты на обеспечение функций указанных органов и подведомственных им муниципальных казенных учреждений </w:t>
      </w:r>
      <w:r w:rsidR="006E40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Подгорненского</w:t>
      </w: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</w:t>
      </w:r>
      <w:r w:rsidR="00831F90" w:rsidRPr="00647F0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;</w:t>
      </w:r>
    </w:p>
    <w:p w:rsidR="00831F90" w:rsidRPr="00831F90" w:rsidRDefault="00A1000D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3A0">
        <w:rPr>
          <w:rFonts w:ascii="Times New Roman" w:hAnsi="Times New Roman" w:cs="Times New Roman"/>
          <w:sz w:val="24"/>
          <w:szCs w:val="24"/>
        </w:rPr>
        <w:t>нормативно-правовыми актами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6E408A">
        <w:rPr>
          <w:rFonts w:ascii="Times New Roman" w:hAnsi="Times New Roman" w:cs="Times New Roman"/>
          <w:sz w:val="24"/>
          <w:szCs w:val="24"/>
        </w:rPr>
        <w:t>Подгорненского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, 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утвердившими требования к закупаемым </w:t>
      </w:r>
      <w:r w:rsidR="00831F90" w:rsidRPr="00831F90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м местного самоуправления </w:t>
      </w:r>
      <w:r w:rsidR="006E408A">
        <w:rPr>
          <w:rFonts w:ascii="Times New Roman" w:hAnsi="Times New Roman" w:cs="Times New Roman"/>
          <w:sz w:val="24"/>
          <w:szCs w:val="24"/>
        </w:rPr>
        <w:t>Подгорненского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, их подведомственными муниципальными казенными учреждениями </w:t>
      </w:r>
      <w:r w:rsidR="006E408A">
        <w:rPr>
          <w:rFonts w:ascii="Times New Roman" w:hAnsi="Times New Roman" w:cs="Times New Roman"/>
          <w:sz w:val="24"/>
          <w:szCs w:val="24"/>
        </w:rPr>
        <w:t>Подгорненского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, муниципальными бюджетными учреждениями </w:t>
      </w:r>
      <w:r w:rsidR="006E408A">
        <w:rPr>
          <w:rFonts w:ascii="Times New Roman" w:hAnsi="Times New Roman" w:cs="Times New Roman"/>
          <w:sz w:val="24"/>
          <w:szCs w:val="24"/>
        </w:rPr>
        <w:t>Подгорненского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услуг).».</w:t>
      </w:r>
    </w:p>
    <w:p w:rsidR="00831F90" w:rsidRPr="00647F02" w:rsidRDefault="00831F90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F02">
        <w:rPr>
          <w:rFonts w:ascii="Times New Roman" w:eastAsia="Calibri" w:hAnsi="Times New Roman" w:cs="Times New Roman"/>
          <w:sz w:val="24"/>
          <w:szCs w:val="24"/>
        </w:rPr>
        <w:t>2.2.1.</w:t>
      </w:r>
      <w:r w:rsidR="00647F02" w:rsidRPr="00647F02">
        <w:rPr>
          <w:rFonts w:ascii="Times New Roman" w:eastAsia="Calibri" w:hAnsi="Times New Roman" w:cs="Times New Roman"/>
          <w:sz w:val="24"/>
          <w:szCs w:val="24"/>
        </w:rPr>
        <w:t>2</w:t>
      </w:r>
      <w:r w:rsidRPr="00647F02">
        <w:rPr>
          <w:rFonts w:ascii="Times New Roman" w:eastAsia="Calibri" w:hAnsi="Times New Roman" w:cs="Times New Roman"/>
          <w:sz w:val="24"/>
          <w:szCs w:val="24"/>
        </w:rPr>
        <w:t>.Дополнить подпункт 3.1.</w:t>
      </w:r>
      <w:r w:rsidR="00647F02" w:rsidRPr="00647F02">
        <w:rPr>
          <w:rFonts w:ascii="Times New Roman" w:eastAsia="Calibri" w:hAnsi="Times New Roman" w:cs="Times New Roman"/>
          <w:sz w:val="24"/>
          <w:szCs w:val="24"/>
        </w:rPr>
        <w:t>4</w:t>
      </w:r>
      <w:r w:rsidRPr="00647F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31F90" w:rsidRPr="00831F90" w:rsidRDefault="00831F90" w:rsidP="00831F90">
      <w:pPr>
        <w:ind w:firstLine="709"/>
        <w:jc w:val="both"/>
        <w:rPr>
          <w:rFonts w:ascii="Times New Roman" w:hAnsi="Times New Roman" w:cs="Times New Roman"/>
        </w:rPr>
      </w:pPr>
      <w:r w:rsidRPr="00647F02">
        <w:rPr>
          <w:rFonts w:ascii="Times New Roman" w:eastAsia="Calibri" w:hAnsi="Times New Roman" w:cs="Times New Roman"/>
        </w:rPr>
        <w:t>«3.1.</w:t>
      </w:r>
      <w:r w:rsidR="0043476A" w:rsidRPr="00647F02">
        <w:rPr>
          <w:rFonts w:ascii="Times New Roman" w:eastAsia="Calibri" w:hAnsi="Times New Roman" w:cs="Times New Roman"/>
        </w:rPr>
        <w:t>4</w:t>
      </w:r>
      <w:r w:rsidRPr="00647F02">
        <w:rPr>
          <w:rFonts w:ascii="Times New Roman" w:eastAsia="Calibri" w:hAnsi="Times New Roman" w:cs="Times New Roman"/>
        </w:rPr>
        <w:t>.Планирование</w:t>
      </w:r>
      <w:r w:rsidRPr="00831F90">
        <w:rPr>
          <w:rFonts w:ascii="Times New Roman" w:eastAsia="Calibri" w:hAnsi="Times New Roman" w:cs="Times New Roman"/>
        </w:rPr>
        <w:t xml:space="preserve"> бюджетных ассигнований на приобретение в муниципальную собственность объектов недвижимого </w:t>
      </w:r>
      <w:r w:rsidR="00BC03D1" w:rsidRPr="00831F90">
        <w:rPr>
          <w:rFonts w:ascii="Times New Roman" w:eastAsia="Calibri" w:hAnsi="Times New Roman" w:cs="Times New Roman"/>
        </w:rPr>
        <w:t>имущества осуществляется</w:t>
      </w:r>
      <w:r w:rsidRPr="00831F90">
        <w:rPr>
          <w:rFonts w:ascii="Times New Roman" w:hAnsi="Times New Roman" w:cs="Times New Roman"/>
        </w:rPr>
        <w:t xml:space="preserve"> при наличии документов, подтверждающих необходимость планирования ассигнований на </w:t>
      </w:r>
      <w:r w:rsidRPr="00831F90">
        <w:rPr>
          <w:rFonts w:ascii="Times New Roman" w:eastAsia="Calibri" w:hAnsi="Times New Roman" w:cs="Times New Roman"/>
        </w:rPr>
        <w:t>приобретение объектов недвижимого имущества</w:t>
      </w:r>
      <w:r w:rsidRPr="00831F90">
        <w:rPr>
          <w:rFonts w:ascii="Times New Roman" w:hAnsi="Times New Roman" w:cs="Times New Roman"/>
        </w:rPr>
        <w:t>.».</w:t>
      </w:r>
    </w:p>
    <w:p w:rsidR="00831F90" w:rsidRPr="00831F90" w:rsidRDefault="00831F90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831F90" w:rsidRPr="00831F90" w:rsidRDefault="00831F90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831F90" w:rsidRPr="00831F90" w:rsidRDefault="00831F90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DD0C8B" w:rsidRPr="00DD0C8B" w:rsidRDefault="001B2C27" w:rsidP="00831F90">
      <w:pPr>
        <w:pStyle w:val="11"/>
        <w:tabs>
          <w:tab w:val="left" w:pos="918"/>
        </w:tabs>
        <w:ind w:firstLine="0"/>
        <w:jc w:val="both"/>
      </w:pPr>
      <w:r>
        <w:rPr>
          <w:sz w:val="24"/>
          <w:szCs w:val="24"/>
        </w:rPr>
        <w:tab/>
      </w:r>
    </w:p>
    <w:p w:rsidR="001554E7" w:rsidRPr="00DD0C8B" w:rsidRDefault="001554E7" w:rsidP="00675A57">
      <w:pPr>
        <w:pStyle w:val="11"/>
        <w:tabs>
          <w:tab w:val="left" w:pos="918"/>
        </w:tabs>
        <w:ind w:firstLine="709"/>
        <w:jc w:val="both"/>
        <w:rPr>
          <w:sz w:val="24"/>
          <w:szCs w:val="24"/>
        </w:rPr>
      </w:pPr>
    </w:p>
    <w:sectPr w:rsidR="001554E7" w:rsidRPr="00DD0C8B" w:rsidSect="009F4687">
      <w:headerReference w:type="even" r:id="rId10"/>
      <w:headerReference w:type="default" r:id="rId11"/>
      <w:headerReference w:type="first" r:id="rId12"/>
      <w:pgSz w:w="11900" w:h="16840"/>
      <w:pgMar w:top="426" w:right="737" w:bottom="1361" w:left="124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66" w:rsidRDefault="00C55D66">
      <w:r>
        <w:separator/>
      </w:r>
    </w:p>
  </w:endnote>
  <w:endnote w:type="continuationSeparator" w:id="0">
    <w:p w:rsidR="00C55D66" w:rsidRDefault="00C5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66" w:rsidRDefault="00C55D66"/>
  </w:footnote>
  <w:footnote w:type="continuationSeparator" w:id="0">
    <w:p w:rsidR="00C55D66" w:rsidRDefault="00C55D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29" w:rsidRDefault="006B4A2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29" w:rsidRDefault="00C55D6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315.15pt;margin-top:36pt;width:5.55pt;height:12.6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BtsAEAADwDAAAOAAAAZHJzL2Uyb0RvYy54bWysUl1uGyEQfq/UOyDeY9ZJ7UYrr6NGUapK&#10;UVsp7QEwC17UhUEM8a5Pk1PkqVLP4CN1wH9R+1b1BQb4+Oabb2ZxM7qebXREC77h00nFmfYKWuvX&#10;Df/+7f7imjNM0reyB68bvtXIb5Zv3yyGUOtL6KBvdWRE4rEeQsO7lEItBKpOO4kTCNrTo4HoZKJj&#10;XIs2yoHYXS8uq2ouBohtiKA0It3e7R/5svAbo1X6YgzqxPqGk7ZU1ljWVV7FciHrdZShs+ogQ/6D&#10;Cietp6QnqjuZJHuK9i8qZ1UEBJMmCpwAY6zSpQaqZlr9Uc1jJ4MutZA5GE424f+jVZ83XyOzbcOv&#10;OPPSUYt2z7tfu5+7F3aV3RkC1gR6DARL4y2M1OVSKYYHUD+QIOIVZv8BCZ3dGE10eac6GX2kBmxP&#10;pusxMUWX76t31zPOFL1M59V8NstZxflviJg+anAsBw2P1NKSX24eMO2hR0hO5eHe9v1R1V5I1pfG&#10;1Ui3OVxBu6VqBup6wz2NJWf9J0+m5gE5BvEYrA5BJsfw4SlRgpL3THWwgFpUlB/GKc/A63NBnYd+&#10;+RsAAP//AwBQSwMEFAAGAAgAAAAhAEu8thHhAAAACQEAAA8AAABkcnMvZG93bnJldi54bWxMj0FP&#10;wkAQhe8m/ofNmHiTLZS0UDslRMJFTVDgoLdtu7bV3dmmu0D9944nPU7my3vfy1ejNeKsB985QphO&#10;IhCaKld31CAcD9u7BQgfFNXKONII39rDqri+ylVWuwu96vM+NIJDyGcKoQ2hz6T0Vaut8hPXa+Lf&#10;hxusCnwOjawHdeFwa+QsihJpVUfc0KpeP7S6+tqfLMKWElOax0X6tNusX8r35eb5jT4Rb2/G9T2I&#10;oMfwB8OvPqtDwU6lO1HthUFI4ihmFCGd8SYGkvl0DqJEWKYxyCKX/xcUPwAAAP//AwBQSwECLQAU&#10;AAYACAAAACEAtoM4kv4AAADhAQAAEwAAAAAAAAAAAAAAAAAAAAAAW0NvbnRlbnRfVHlwZXNdLnht&#10;bFBLAQItABQABgAIAAAAIQA4/SH/1gAAAJQBAAALAAAAAAAAAAAAAAAAAC8BAABfcmVscy8ucmVs&#10;c1BLAQItABQABgAIAAAAIQAv5nBtsAEAADwDAAAOAAAAAAAAAAAAAAAAAC4CAABkcnMvZTJvRG9j&#10;LnhtbFBLAQItABQABgAIAAAAIQBLvLYR4QAAAAkBAAAPAAAAAAAAAAAAAAAAAAoEAABkcnMvZG93&#10;bnJldi54bWxQSwUGAAAAAAQABADzAAAAGAUAAAAA&#10;" filled="f" stroked="f">
          <v:path arrowok="t"/>
          <v:textbox style="mso-fit-shape-to-text:t" inset="0,0,0,0">
            <w:txbxContent>
              <w:p w:rsidR="006B4A29" w:rsidRDefault="006E2CDE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6B4A29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AA11FF">
                  <w:rPr>
                    <w:noProof/>
                    <w:sz w:val="22"/>
                    <w:szCs w:val="22"/>
                  </w:rPr>
                  <w:t>3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29" w:rsidRDefault="006B4A2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EA4"/>
    <w:multiLevelType w:val="multilevel"/>
    <w:tmpl w:val="AC8E54A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671BC"/>
    <w:multiLevelType w:val="multilevel"/>
    <w:tmpl w:val="6C3476E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D30E0"/>
    <w:multiLevelType w:val="multilevel"/>
    <w:tmpl w:val="7FE62B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11F91"/>
    <w:multiLevelType w:val="multilevel"/>
    <w:tmpl w:val="4FCA8E3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384385"/>
    <w:multiLevelType w:val="multilevel"/>
    <w:tmpl w:val="2DE2BD0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143838"/>
    <w:multiLevelType w:val="multilevel"/>
    <w:tmpl w:val="4A483B90"/>
    <w:lvl w:ilvl="0">
      <w:start w:val="2"/>
      <w:numFmt w:val="decimal"/>
      <w:lvlText w:val="%1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B565E"/>
    <w:multiLevelType w:val="multilevel"/>
    <w:tmpl w:val="52341C5E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5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6D5680"/>
    <w:multiLevelType w:val="hybridMultilevel"/>
    <w:tmpl w:val="4DE262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E0BA6"/>
    <w:multiLevelType w:val="multilevel"/>
    <w:tmpl w:val="FC8C3E2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55468E"/>
    <w:multiLevelType w:val="multilevel"/>
    <w:tmpl w:val="F1BA16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AD0D98"/>
    <w:multiLevelType w:val="multilevel"/>
    <w:tmpl w:val="F53495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725F28"/>
    <w:multiLevelType w:val="multilevel"/>
    <w:tmpl w:val="AE129B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2663A0"/>
    <w:multiLevelType w:val="multilevel"/>
    <w:tmpl w:val="BED8012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642300"/>
    <w:multiLevelType w:val="multilevel"/>
    <w:tmpl w:val="895AA2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984C5D"/>
    <w:multiLevelType w:val="multilevel"/>
    <w:tmpl w:val="959AA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4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F6E82"/>
    <w:rsid w:val="0001732B"/>
    <w:rsid w:val="00035704"/>
    <w:rsid w:val="0005128B"/>
    <w:rsid w:val="00053733"/>
    <w:rsid w:val="00072DEB"/>
    <w:rsid w:val="000773BD"/>
    <w:rsid w:val="000A67FB"/>
    <w:rsid w:val="000A70FE"/>
    <w:rsid w:val="000C3ADD"/>
    <w:rsid w:val="000D64B6"/>
    <w:rsid w:val="000E5CA3"/>
    <w:rsid w:val="000F1313"/>
    <w:rsid w:val="001025C9"/>
    <w:rsid w:val="0010283A"/>
    <w:rsid w:val="001028DB"/>
    <w:rsid w:val="00113CCD"/>
    <w:rsid w:val="001278D9"/>
    <w:rsid w:val="00142BE7"/>
    <w:rsid w:val="001554E7"/>
    <w:rsid w:val="00185D71"/>
    <w:rsid w:val="001A11D4"/>
    <w:rsid w:val="001B2C27"/>
    <w:rsid w:val="001E104E"/>
    <w:rsid w:val="001E2582"/>
    <w:rsid w:val="001E620B"/>
    <w:rsid w:val="001E6665"/>
    <w:rsid w:val="001F45A8"/>
    <w:rsid w:val="001F785B"/>
    <w:rsid w:val="00205F64"/>
    <w:rsid w:val="002330D2"/>
    <w:rsid w:val="0023751E"/>
    <w:rsid w:val="00237FB3"/>
    <w:rsid w:val="00243F5A"/>
    <w:rsid w:val="002552BD"/>
    <w:rsid w:val="00256122"/>
    <w:rsid w:val="00262DD2"/>
    <w:rsid w:val="002769BE"/>
    <w:rsid w:val="002777EA"/>
    <w:rsid w:val="002A3180"/>
    <w:rsid w:val="002A5694"/>
    <w:rsid w:val="002D286E"/>
    <w:rsid w:val="003050D9"/>
    <w:rsid w:val="00316DD4"/>
    <w:rsid w:val="00345E5C"/>
    <w:rsid w:val="00353B04"/>
    <w:rsid w:val="00354C6F"/>
    <w:rsid w:val="00380A19"/>
    <w:rsid w:val="003A72F2"/>
    <w:rsid w:val="003C056A"/>
    <w:rsid w:val="003C2045"/>
    <w:rsid w:val="003E12B1"/>
    <w:rsid w:val="003E43E3"/>
    <w:rsid w:val="003F1B2F"/>
    <w:rsid w:val="00402772"/>
    <w:rsid w:val="00420170"/>
    <w:rsid w:val="0043476A"/>
    <w:rsid w:val="00464832"/>
    <w:rsid w:val="004669F3"/>
    <w:rsid w:val="00484E9B"/>
    <w:rsid w:val="004A2B25"/>
    <w:rsid w:val="004A79A3"/>
    <w:rsid w:val="004B6678"/>
    <w:rsid w:val="004E46FD"/>
    <w:rsid w:val="004E7102"/>
    <w:rsid w:val="004F0A2A"/>
    <w:rsid w:val="00500A66"/>
    <w:rsid w:val="0050390A"/>
    <w:rsid w:val="00510CB4"/>
    <w:rsid w:val="00512793"/>
    <w:rsid w:val="00524A0F"/>
    <w:rsid w:val="005255DE"/>
    <w:rsid w:val="00545CAD"/>
    <w:rsid w:val="00563B08"/>
    <w:rsid w:val="00571977"/>
    <w:rsid w:val="0057289F"/>
    <w:rsid w:val="005779E9"/>
    <w:rsid w:val="005831EC"/>
    <w:rsid w:val="005974A3"/>
    <w:rsid w:val="00597DE7"/>
    <w:rsid w:val="005A64A4"/>
    <w:rsid w:val="005D1540"/>
    <w:rsid w:val="005F0FB9"/>
    <w:rsid w:val="005F6035"/>
    <w:rsid w:val="00612F44"/>
    <w:rsid w:val="006130B8"/>
    <w:rsid w:val="00647F02"/>
    <w:rsid w:val="00654804"/>
    <w:rsid w:val="0066306D"/>
    <w:rsid w:val="00675A57"/>
    <w:rsid w:val="006B0913"/>
    <w:rsid w:val="006B4A29"/>
    <w:rsid w:val="006C72BB"/>
    <w:rsid w:val="006D3BD1"/>
    <w:rsid w:val="006E0D12"/>
    <w:rsid w:val="006E2CDE"/>
    <w:rsid w:val="006E408A"/>
    <w:rsid w:val="006E7828"/>
    <w:rsid w:val="00704553"/>
    <w:rsid w:val="0071293E"/>
    <w:rsid w:val="00713FA2"/>
    <w:rsid w:val="0071755D"/>
    <w:rsid w:val="0073206B"/>
    <w:rsid w:val="00744429"/>
    <w:rsid w:val="00752D99"/>
    <w:rsid w:val="007878B8"/>
    <w:rsid w:val="007A51A4"/>
    <w:rsid w:val="007A73F2"/>
    <w:rsid w:val="007E566A"/>
    <w:rsid w:val="007E7178"/>
    <w:rsid w:val="007F3E80"/>
    <w:rsid w:val="007F6E82"/>
    <w:rsid w:val="00804D58"/>
    <w:rsid w:val="00824E7B"/>
    <w:rsid w:val="00831F90"/>
    <w:rsid w:val="008401E5"/>
    <w:rsid w:val="008B1F95"/>
    <w:rsid w:val="008D4B5F"/>
    <w:rsid w:val="008E07BD"/>
    <w:rsid w:val="008F6D20"/>
    <w:rsid w:val="00910560"/>
    <w:rsid w:val="00916C20"/>
    <w:rsid w:val="00923922"/>
    <w:rsid w:val="00937CC3"/>
    <w:rsid w:val="00963BE5"/>
    <w:rsid w:val="00966845"/>
    <w:rsid w:val="00971294"/>
    <w:rsid w:val="009B3136"/>
    <w:rsid w:val="009C3660"/>
    <w:rsid w:val="009D6705"/>
    <w:rsid w:val="009E424E"/>
    <w:rsid w:val="009E4D1C"/>
    <w:rsid w:val="009F06A4"/>
    <w:rsid w:val="009F4687"/>
    <w:rsid w:val="00A03844"/>
    <w:rsid w:val="00A1000D"/>
    <w:rsid w:val="00A34753"/>
    <w:rsid w:val="00A612EA"/>
    <w:rsid w:val="00A653F7"/>
    <w:rsid w:val="00A674C4"/>
    <w:rsid w:val="00A72826"/>
    <w:rsid w:val="00AA11FF"/>
    <w:rsid w:val="00AA3D65"/>
    <w:rsid w:val="00AC5F53"/>
    <w:rsid w:val="00AE1924"/>
    <w:rsid w:val="00AE1AFE"/>
    <w:rsid w:val="00AF2120"/>
    <w:rsid w:val="00AF6452"/>
    <w:rsid w:val="00B11B22"/>
    <w:rsid w:val="00B22FEC"/>
    <w:rsid w:val="00B27270"/>
    <w:rsid w:val="00B32F08"/>
    <w:rsid w:val="00B513BA"/>
    <w:rsid w:val="00B70BD8"/>
    <w:rsid w:val="00B81B26"/>
    <w:rsid w:val="00B82877"/>
    <w:rsid w:val="00B83C75"/>
    <w:rsid w:val="00B84C8D"/>
    <w:rsid w:val="00B933FC"/>
    <w:rsid w:val="00BC03D1"/>
    <w:rsid w:val="00BC4B11"/>
    <w:rsid w:val="00BC68F1"/>
    <w:rsid w:val="00BD3511"/>
    <w:rsid w:val="00BD45AF"/>
    <w:rsid w:val="00BD79E5"/>
    <w:rsid w:val="00C038CC"/>
    <w:rsid w:val="00C06AD7"/>
    <w:rsid w:val="00C127FE"/>
    <w:rsid w:val="00C176E5"/>
    <w:rsid w:val="00C37EB6"/>
    <w:rsid w:val="00C44CFB"/>
    <w:rsid w:val="00C52187"/>
    <w:rsid w:val="00C55D66"/>
    <w:rsid w:val="00C623F8"/>
    <w:rsid w:val="00C93B25"/>
    <w:rsid w:val="00CA43A6"/>
    <w:rsid w:val="00CB4D7B"/>
    <w:rsid w:val="00CB4E7C"/>
    <w:rsid w:val="00CC3109"/>
    <w:rsid w:val="00CD0555"/>
    <w:rsid w:val="00CF164A"/>
    <w:rsid w:val="00CF1FFB"/>
    <w:rsid w:val="00D10F14"/>
    <w:rsid w:val="00D20AD7"/>
    <w:rsid w:val="00D377E0"/>
    <w:rsid w:val="00D54DA5"/>
    <w:rsid w:val="00D56FCF"/>
    <w:rsid w:val="00D6649B"/>
    <w:rsid w:val="00D84831"/>
    <w:rsid w:val="00D94D80"/>
    <w:rsid w:val="00DA5494"/>
    <w:rsid w:val="00DD0C8B"/>
    <w:rsid w:val="00DF099F"/>
    <w:rsid w:val="00E001F3"/>
    <w:rsid w:val="00E043ED"/>
    <w:rsid w:val="00E31BAE"/>
    <w:rsid w:val="00E42004"/>
    <w:rsid w:val="00E671B5"/>
    <w:rsid w:val="00E71B44"/>
    <w:rsid w:val="00E93B81"/>
    <w:rsid w:val="00E95A1C"/>
    <w:rsid w:val="00EC7B19"/>
    <w:rsid w:val="00EE4F56"/>
    <w:rsid w:val="00F0579C"/>
    <w:rsid w:val="00F1424B"/>
    <w:rsid w:val="00F14EE4"/>
    <w:rsid w:val="00F24528"/>
    <w:rsid w:val="00F37628"/>
    <w:rsid w:val="00F41DF5"/>
    <w:rsid w:val="00F63F92"/>
    <w:rsid w:val="00F66881"/>
    <w:rsid w:val="00F75765"/>
    <w:rsid w:val="00F80C43"/>
    <w:rsid w:val="00FA70B0"/>
    <w:rsid w:val="00FD2ED8"/>
    <w:rsid w:val="00FD2EE3"/>
    <w:rsid w:val="00FD6432"/>
    <w:rsid w:val="00FF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525E0B"/>
  <w15:docId w15:val="{0CB6AE2D-7D3D-4C72-849D-2C5A012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283A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3511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Другое_"/>
    <w:basedOn w:val="a0"/>
    <w:link w:val="a7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_"/>
    <w:basedOn w:val="a0"/>
    <w:link w:val="42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00">
    <w:name w:val="Основной текст (10)_"/>
    <w:basedOn w:val="a0"/>
    <w:link w:val="10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1">
    <w:name w:val="Основной текст1"/>
    <w:basedOn w:val="a"/>
    <w:link w:val="a3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0283A"/>
    <w:pPr>
      <w:spacing w:after="24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10283A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10283A"/>
    <w:pPr>
      <w:spacing w:line="278" w:lineRule="auto"/>
      <w:ind w:left="21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5">
    <w:name w:val="Подпись к таблице"/>
    <w:basedOn w:val="a"/>
    <w:link w:val="a4"/>
    <w:rsid w:val="0010283A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7">
    <w:name w:val="Другое"/>
    <w:basedOn w:val="a"/>
    <w:link w:val="a6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0283A"/>
    <w:pPr>
      <w:spacing w:line="25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2">
    <w:name w:val="Основной текст (4)"/>
    <w:basedOn w:val="a"/>
    <w:link w:val="41"/>
    <w:rsid w:val="0010283A"/>
    <w:pPr>
      <w:spacing w:after="150"/>
      <w:ind w:left="2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10283A"/>
    <w:pPr>
      <w:spacing w:after="20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rsid w:val="0010283A"/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10283A"/>
    <w:pPr>
      <w:spacing w:after="110" w:line="276" w:lineRule="auto"/>
      <w:jc w:val="center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101">
    <w:name w:val="Основной текст (10)"/>
    <w:basedOn w:val="a"/>
    <w:link w:val="100"/>
    <w:rsid w:val="0010283A"/>
    <w:pPr>
      <w:spacing w:line="276" w:lineRule="auto"/>
      <w:ind w:left="200" w:firstLine="20"/>
    </w:pPr>
    <w:rPr>
      <w:rFonts w:ascii="Times New Roman" w:eastAsia="Times New Roman" w:hAnsi="Times New Roman" w:cs="Times New Roman"/>
      <w:sz w:val="10"/>
      <w:szCs w:val="10"/>
    </w:rPr>
  </w:style>
  <w:style w:type="paragraph" w:styleId="aa">
    <w:name w:val="footer"/>
    <w:basedOn w:val="a"/>
    <w:link w:val="ab"/>
    <w:uiPriority w:val="99"/>
    <w:unhideWhenUsed/>
    <w:rsid w:val="006B4A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A29"/>
    <w:rPr>
      <w:color w:val="000000"/>
    </w:rPr>
  </w:style>
  <w:style w:type="paragraph" w:styleId="ac">
    <w:name w:val="header"/>
    <w:basedOn w:val="a"/>
    <w:link w:val="ad"/>
    <w:uiPriority w:val="99"/>
    <w:unhideWhenUsed/>
    <w:rsid w:val="003E43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43E3"/>
    <w:rPr>
      <w:color w:val="000000"/>
    </w:rPr>
  </w:style>
  <w:style w:type="character" w:customStyle="1" w:styleId="8">
    <w:name w:val="Основной текст (8)_"/>
    <w:basedOn w:val="a0"/>
    <w:link w:val="80"/>
    <w:rsid w:val="00F63F92"/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rsid w:val="00F63F92"/>
    <w:pPr>
      <w:spacing w:after="40" w:line="283" w:lineRule="auto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0">
    <w:name w:val="Заголовок 2 Знак"/>
    <w:basedOn w:val="a0"/>
    <w:link w:val="2"/>
    <w:rsid w:val="00BD3511"/>
    <w:rPr>
      <w:rFonts w:ascii="Times New Roman" w:eastAsia="Times New Roman" w:hAnsi="Times New Roman" w:cs="Times New Roman"/>
      <w:sz w:val="28"/>
    </w:rPr>
  </w:style>
  <w:style w:type="paragraph" w:customStyle="1" w:styleId="Postan">
    <w:name w:val="Postan"/>
    <w:basedOn w:val="a"/>
    <w:rsid w:val="00BD351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Без интервала Знак"/>
    <w:link w:val="af"/>
    <w:locked/>
    <w:rsid w:val="00BD3511"/>
    <w:rPr>
      <w:sz w:val="28"/>
    </w:rPr>
  </w:style>
  <w:style w:type="paragraph" w:styleId="af">
    <w:name w:val="No Spacing"/>
    <w:basedOn w:val="a"/>
    <w:link w:val="ae"/>
    <w:qFormat/>
    <w:rsid w:val="00BD3511"/>
    <w:pPr>
      <w:widowControl/>
      <w:jc w:val="both"/>
    </w:pPr>
    <w:rPr>
      <w:rFonts w:cs="Times New Roman"/>
      <w:color w:val="auto"/>
      <w:sz w:val="28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C3109"/>
    <w:rPr>
      <w:rFonts w:ascii="Calibri" w:eastAsia="Times New Roman" w:hAnsi="Calibri" w:cs="Times New Roman"/>
      <w:b/>
      <w:bCs/>
      <w:color w:val="000000"/>
      <w:sz w:val="28"/>
      <w:szCs w:val="28"/>
      <w:lang w:bidi="ru-RU"/>
    </w:rPr>
  </w:style>
  <w:style w:type="paragraph" w:customStyle="1" w:styleId="ConsNonformat">
    <w:name w:val="ConsNonformat"/>
    <w:rsid w:val="00CC3109"/>
    <w:pPr>
      <w:widowControl w:val="0"/>
      <w:autoSpaceDE w:val="0"/>
      <w:autoSpaceDN w:val="0"/>
      <w:adjustRightInd w:val="0"/>
      <w:ind w:right="19772"/>
    </w:pPr>
    <w:rPr>
      <w:rFonts w:eastAsia="Times New Roman"/>
      <w:lang w:eastAsia="en-US"/>
    </w:rPr>
  </w:style>
  <w:style w:type="paragraph" w:styleId="af0">
    <w:name w:val="caption"/>
    <w:basedOn w:val="a"/>
    <w:next w:val="a"/>
    <w:qFormat/>
    <w:rsid w:val="00CC3109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ConsPlusNormal">
    <w:name w:val="ConsPlusNormal"/>
    <w:rsid w:val="00DD0C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E71B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1B4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83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7FB7-CBBC-46B8-A1C0-8DBD43C6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33</cp:revision>
  <cp:lastPrinted>2024-09-30T08:41:00Z</cp:lastPrinted>
  <dcterms:created xsi:type="dcterms:W3CDTF">2024-09-20T09:13:00Z</dcterms:created>
  <dcterms:modified xsi:type="dcterms:W3CDTF">2024-09-30T08:41:00Z</dcterms:modified>
</cp:coreProperties>
</file>