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 xml:space="preserve">о ходе исполнения бюджета </w:t>
      </w:r>
      <w:r>
        <w:rPr>
          <w:b/>
          <w:sz w:val="26"/>
          <w:szCs w:val="26"/>
        </w:rPr>
        <w:t>Подгорненского сельского поселения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Ремонтненского района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917635">
        <w:rPr>
          <w:b/>
          <w:sz w:val="26"/>
          <w:szCs w:val="26"/>
        </w:rPr>
        <w:t>9 месяцев</w:t>
      </w:r>
      <w:r w:rsidR="008476F6" w:rsidRPr="00E662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="00CE2FF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>год</w:t>
      </w:r>
      <w:r w:rsidR="00C87677">
        <w:rPr>
          <w:b/>
          <w:sz w:val="26"/>
          <w:szCs w:val="26"/>
        </w:rPr>
        <w:t>а</w:t>
      </w: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918"/>
        <w:gridCol w:w="1645"/>
        <w:gridCol w:w="1528"/>
      </w:tblGrid>
      <w:tr w:rsidR="008476F6" w:rsidTr="00A62E49">
        <w:tc>
          <w:tcPr>
            <w:tcW w:w="44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показателей бюджета</w:t>
            </w:r>
          </w:p>
        </w:tc>
        <w:tc>
          <w:tcPr>
            <w:tcW w:w="191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 xml:space="preserve">Утверждено бюджетных назначений на </w:t>
            </w:r>
            <w:r w:rsidR="00A62E49">
              <w:rPr>
                <w:sz w:val="26"/>
                <w:szCs w:val="26"/>
              </w:rPr>
              <w:t>201</w:t>
            </w:r>
            <w:r w:rsidR="00CE2FF9">
              <w:rPr>
                <w:sz w:val="26"/>
                <w:szCs w:val="26"/>
              </w:rPr>
              <w:t>9</w:t>
            </w:r>
            <w:r w:rsidR="00A62E49">
              <w:rPr>
                <w:sz w:val="26"/>
                <w:szCs w:val="26"/>
              </w:rPr>
              <w:t xml:space="preserve"> год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645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Испо</w:t>
            </w:r>
            <w:r w:rsidR="00917635">
              <w:rPr>
                <w:sz w:val="26"/>
                <w:szCs w:val="26"/>
              </w:rPr>
              <w:t>лнено по состоянию на 01.10</w:t>
            </w:r>
            <w:r w:rsidR="00A62E49">
              <w:rPr>
                <w:sz w:val="26"/>
                <w:szCs w:val="26"/>
              </w:rPr>
              <w:t>.201</w:t>
            </w:r>
            <w:r w:rsidR="00CE2FF9">
              <w:rPr>
                <w:sz w:val="26"/>
                <w:szCs w:val="26"/>
              </w:rPr>
              <w:t>9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52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Процент исполнения бюджетных назначений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(%)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Доходы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9990,1</w:t>
            </w:r>
          </w:p>
        </w:tc>
        <w:tc>
          <w:tcPr>
            <w:tcW w:w="1645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8876,1</w:t>
            </w:r>
          </w:p>
        </w:tc>
        <w:tc>
          <w:tcPr>
            <w:tcW w:w="1528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88,8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18" w:type="dxa"/>
          </w:tcPr>
          <w:p w:rsidR="008476F6" w:rsidRDefault="00AD320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CE2FF9">
              <w:t>323,2</w:t>
            </w:r>
          </w:p>
        </w:tc>
        <w:tc>
          <w:tcPr>
            <w:tcW w:w="1645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2901,1</w:t>
            </w:r>
          </w:p>
        </w:tc>
        <w:tc>
          <w:tcPr>
            <w:tcW w:w="1528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124,9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18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7666,9</w:t>
            </w:r>
          </w:p>
        </w:tc>
        <w:tc>
          <w:tcPr>
            <w:tcW w:w="1645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5975,0</w:t>
            </w:r>
          </w:p>
        </w:tc>
        <w:tc>
          <w:tcPr>
            <w:tcW w:w="1528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77,9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Расходы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10392,9</w:t>
            </w:r>
          </w:p>
        </w:tc>
        <w:tc>
          <w:tcPr>
            <w:tcW w:w="1645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7445,7</w:t>
            </w:r>
          </w:p>
        </w:tc>
        <w:tc>
          <w:tcPr>
            <w:tcW w:w="1528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71,6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918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4865,3</w:t>
            </w:r>
          </w:p>
        </w:tc>
        <w:tc>
          <w:tcPr>
            <w:tcW w:w="1645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3450,8</w:t>
            </w:r>
          </w:p>
        </w:tc>
        <w:tc>
          <w:tcPr>
            <w:tcW w:w="1528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70,9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91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83,3</w:t>
            </w:r>
          </w:p>
        </w:tc>
        <w:tc>
          <w:tcPr>
            <w:tcW w:w="1645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52,8</w:t>
            </w:r>
          </w:p>
        </w:tc>
        <w:tc>
          <w:tcPr>
            <w:tcW w:w="1528" w:type="dxa"/>
          </w:tcPr>
          <w:p w:rsidR="008476F6" w:rsidRDefault="006A6C32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63,4</w:t>
            </w:r>
          </w:p>
        </w:tc>
      </w:tr>
      <w:tr w:rsidR="00BB4A07" w:rsidTr="00A62E49">
        <w:tc>
          <w:tcPr>
            <w:tcW w:w="4479" w:type="dxa"/>
          </w:tcPr>
          <w:p w:rsidR="00BB4A07" w:rsidRPr="00BB4A07" w:rsidRDefault="00BB4A07" w:rsidP="00BB4A0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8" w:type="dxa"/>
          </w:tcPr>
          <w:p w:rsidR="00BB4A07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55,0</w:t>
            </w:r>
          </w:p>
        </w:tc>
        <w:tc>
          <w:tcPr>
            <w:tcW w:w="1645" w:type="dxa"/>
          </w:tcPr>
          <w:p w:rsidR="00BB4A07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13,4</w:t>
            </w:r>
          </w:p>
        </w:tc>
        <w:tc>
          <w:tcPr>
            <w:tcW w:w="1528" w:type="dxa"/>
          </w:tcPr>
          <w:p w:rsidR="00BB4A07" w:rsidRDefault="006A6C32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24,4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18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1135,8</w:t>
            </w:r>
          </w:p>
        </w:tc>
        <w:tc>
          <w:tcPr>
            <w:tcW w:w="1645" w:type="dxa"/>
          </w:tcPr>
          <w:p w:rsidR="008476F6" w:rsidRDefault="00917635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925,4</w:t>
            </w:r>
          </w:p>
        </w:tc>
        <w:tc>
          <w:tcPr>
            <w:tcW w:w="1528" w:type="dxa"/>
          </w:tcPr>
          <w:p w:rsidR="008476F6" w:rsidRDefault="006A6C32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81,5</w:t>
            </w:r>
          </w:p>
        </w:tc>
      </w:tr>
      <w:tr w:rsidR="009E6008" w:rsidTr="00A62E49">
        <w:tc>
          <w:tcPr>
            <w:tcW w:w="4479" w:type="dxa"/>
          </w:tcPr>
          <w:p w:rsidR="009E6008" w:rsidRPr="00E66277" w:rsidRDefault="009E6008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18" w:type="dxa"/>
          </w:tcPr>
          <w:p w:rsidR="009E6008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15,2</w:t>
            </w:r>
          </w:p>
        </w:tc>
        <w:tc>
          <w:tcPr>
            <w:tcW w:w="1645" w:type="dxa"/>
          </w:tcPr>
          <w:p w:rsidR="009E6008" w:rsidRDefault="00917635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15,2</w:t>
            </w:r>
          </w:p>
        </w:tc>
        <w:tc>
          <w:tcPr>
            <w:tcW w:w="1528" w:type="dxa"/>
          </w:tcPr>
          <w:p w:rsidR="009E6008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18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4119,1</w:t>
            </w:r>
          </w:p>
        </w:tc>
        <w:tc>
          <w:tcPr>
            <w:tcW w:w="1645" w:type="dxa"/>
          </w:tcPr>
          <w:p w:rsidR="008476F6" w:rsidRDefault="00917635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2888,9</w:t>
            </w:r>
          </w:p>
        </w:tc>
        <w:tc>
          <w:tcPr>
            <w:tcW w:w="1528" w:type="dxa"/>
          </w:tcPr>
          <w:p w:rsidR="008476F6" w:rsidRDefault="006A6C32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70,1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1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60,0</w:t>
            </w:r>
          </w:p>
        </w:tc>
        <w:tc>
          <w:tcPr>
            <w:tcW w:w="1645" w:type="dxa"/>
          </w:tcPr>
          <w:p w:rsidR="008476F6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48,0</w:t>
            </w:r>
          </w:p>
        </w:tc>
        <w:tc>
          <w:tcPr>
            <w:tcW w:w="1528" w:type="dxa"/>
          </w:tcPr>
          <w:p w:rsidR="008476F6" w:rsidRDefault="006A6C32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80,0</w:t>
            </w:r>
          </w:p>
        </w:tc>
      </w:tr>
      <w:tr w:rsidR="00C87677" w:rsidTr="00A62E49">
        <w:tc>
          <w:tcPr>
            <w:tcW w:w="4479" w:type="dxa"/>
          </w:tcPr>
          <w:p w:rsidR="00C87677" w:rsidRPr="00E66277" w:rsidRDefault="00C87677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18" w:type="dxa"/>
          </w:tcPr>
          <w:p w:rsidR="00C87677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29,0</w:t>
            </w:r>
          </w:p>
        </w:tc>
        <w:tc>
          <w:tcPr>
            <w:tcW w:w="1645" w:type="dxa"/>
          </w:tcPr>
          <w:p w:rsidR="00C87677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28,5</w:t>
            </w:r>
          </w:p>
        </w:tc>
        <w:tc>
          <w:tcPr>
            <w:tcW w:w="1528" w:type="dxa"/>
          </w:tcPr>
          <w:p w:rsidR="00C87677" w:rsidRDefault="006A6C32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98,3</w:t>
            </w:r>
          </w:p>
        </w:tc>
      </w:tr>
      <w:tr w:rsidR="00CE2FF9" w:rsidTr="00A62E49">
        <w:tc>
          <w:tcPr>
            <w:tcW w:w="4479" w:type="dxa"/>
          </w:tcPr>
          <w:p w:rsidR="00CE2FF9" w:rsidRPr="00CE2FF9" w:rsidRDefault="00CE2FF9" w:rsidP="00CE2FF9">
            <w:pPr>
              <w:rPr>
                <w:sz w:val="26"/>
                <w:szCs w:val="26"/>
              </w:rPr>
            </w:pPr>
            <w:r w:rsidRPr="00CE2FF9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18" w:type="dxa"/>
          </w:tcPr>
          <w:p w:rsidR="00CE2FF9" w:rsidRDefault="00CE2FF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30,2</w:t>
            </w:r>
          </w:p>
        </w:tc>
        <w:tc>
          <w:tcPr>
            <w:tcW w:w="1645" w:type="dxa"/>
          </w:tcPr>
          <w:p w:rsidR="00CE2FF9" w:rsidRDefault="009176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22,6</w:t>
            </w:r>
          </w:p>
        </w:tc>
        <w:tc>
          <w:tcPr>
            <w:tcW w:w="1528" w:type="dxa"/>
          </w:tcPr>
          <w:p w:rsidR="00CE2FF9" w:rsidRDefault="006A6C32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74,8</w:t>
            </w: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Дефицит, профицит (+,-)</w:t>
            </w:r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85260"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1430,4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Источники финансирования дефицита, всего:</w:t>
            </w:r>
          </w:p>
        </w:tc>
        <w:tc>
          <w:tcPr>
            <w:tcW w:w="1918" w:type="dxa"/>
          </w:tcPr>
          <w:p w:rsidR="008476F6" w:rsidRPr="00E66277" w:rsidRDefault="0088526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1430,4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от бюджетов других уровней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0E4015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918" w:type="dxa"/>
          </w:tcPr>
          <w:p w:rsidR="008476F6" w:rsidRPr="00E66277" w:rsidRDefault="0088526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917635">
        <w:rPr>
          <w:b/>
          <w:sz w:val="26"/>
          <w:szCs w:val="26"/>
        </w:rPr>
        <w:t>9 месяцев</w:t>
      </w:r>
      <w:r w:rsidR="00917635" w:rsidRPr="00E662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88526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 xml:space="preserve">год </w:t>
      </w:r>
    </w:p>
    <w:p w:rsidR="008476F6" w:rsidRDefault="008476F6" w:rsidP="008476F6">
      <w:pPr>
        <w:jc w:val="center"/>
      </w:pP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3256"/>
        <w:gridCol w:w="3027"/>
      </w:tblGrid>
      <w:tr w:rsidR="008476F6" w:rsidRPr="005C3A28" w:rsidTr="0039446E"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8476F6" w:rsidRPr="00E66277" w:rsidRDefault="008476F6" w:rsidP="0039446E">
            <w:pPr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Фактические расходы на оплату труда (тыс. руб.)</w:t>
            </w:r>
          </w:p>
        </w:tc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31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2669,7</w:t>
            </w:r>
          </w:p>
        </w:tc>
        <w:bookmarkStart w:id="0" w:name="_GoBack"/>
        <w:bookmarkEnd w:id="0"/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31" w:type="dxa"/>
          </w:tcPr>
          <w:p w:rsidR="008476F6" w:rsidRPr="00E66277" w:rsidRDefault="00917635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2341,0</w:t>
            </w: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8476F6" w:rsidSect="00A62E49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8D7"/>
    <w:rsid w:val="000B0333"/>
    <w:rsid w:val="000D5406"/>
    <w:rsid w:val="00132525"/>
    <w:rsid w:val="00133C0D"/>
    <w:rsid w:val="001609F5"/>
    <w:rsid w:val="00220774"/>
    <w:rsid w:val="00261A2A"/>
    <w:rsid w:val="00295EE0"/>
    <w:rsid w:val="002B2ADA"/>
    <w:rsid w:val="00344535"/>
    <w:rsid w:val="00393D43"/>
    <w:rsid w:val="003E0E0F"/>
    <w:rsid w:val="00533FF5"/>
    <w:rsid w:val="00540B83"/>
    <w:rsid w:val="005B6085"/>
    <w:rsid w:val="005D2E70"/>
    <w:rsid w:val="006A6C32"/>
    <w:rsid w:val="006B0C8C"/>
    <w:rsid w:val="006E381D"/>
    <w:rsid w:val="006F08D7"/>
    <w:rsid w:val="00794376"/>
    <w:rsid w:val="007A46A5"/>
    <w:rsid w:val="008476F6"/>
    <w:rsid w:val="00885260"/>
    <w:rsid w:val="00917635"/>
    <w:rsid w:val="00921DE5"/>
    <w:rsid w:val="009B24B0"/>
    <w:rsid w:val="009B4DB3"/>
    <w:rsid w:val="009E456D"/>
    <w:rsid w:val="009E6008"/>
    <w:rsid w:val="009F2D3D"/>
    <w:rsid w:val="00A10E23"/>
    <w:rsid w:val="00A62E49"/>
    <w:rsid w:val="00A83332"/>
    <w:rsid w:val="00AD320F"/>
    <w:rsid w:val="00AE2E44"/>
    <w:rsid w:val="00B36A92"/>
    <w:rsid w:val="00B62599"/>
    <w:rsid w:val="00BB4A07"/>
    <w:rsid w:val="00BC4DC8"/>
    <w:rsid w:val="00BF2B84"/>
    <w:rsid w:val="00C27D1C"/>
    <w:rsid w:val="00C87677"/>
    <w:rsid w:val="00CD7C6F"/>
    <w:rsid w:val="00CE2FF9"/>
    <w:rsid w:val="00D26271"/>
    <w:rsid w:val="00E56496"/>
    <w:rsid w:val="00EF685A"/>
    <w:rsid w:val="00F0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unhideWhenUsed/>
    <w:rsid w:val="006F08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F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2018-02-07T10:15:00Z</dcterms:created>
  <dcterms:modified xsi:type="dcterms:W3CDTF">2020-01-28T07:57:00Z</dcterms:modified>
</cp:coreProperties>
</file>