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32" w:rsidRPr="007E4374" w:rsidRDefault="003C0432" w:rsidP="003C0432">
      <w:pPr>
        <w:jc w:val="center"/>
        <w:rPr>
          <w:b/>
        </w:rPr>
      </w:pPr>
      <w:r w:rsidRPr="007E4374">
        <w:rPr>
          <w:b/>
        </w:rPr>
        <w:t>ПОЯСНИТЕЛЬНАЯ ЗАПИСКА</w:t>
      </w:r>
    </w:p>
    <w:p w:rsidR="003C0432" w:rsidRPr="007E4374" w:rsidRDefault="003C0432" w:rsidP="003C0432">
      <w:pPr>
        <w:jc w:val="center"/>
        <w:rPr>
          <w:b/>
        </w:rPr>
      </w:pPr>
      <w:r w:rsidRPr="007E4374">
        <w:rPr>
          <w:b/>
        </w:rPr>
        <w:t>к прогнозу социально-экономического развития</w:t>
      </w:r>
    </w:p>
    <w:p w:rsidR="003C0432" w:rsidRPr="007E4374" w:rsidRDefault="00AA2239" w:rsidP="003C0432">
      <w:pPr>
        <w:jc w:val="center"/>
        <w:rPr>
          <w:b/>
        </w:rPr>
      </w:pPr>
      <w:r w:rsidRPr="007E4374">
        <w:rPr>
          <w:b/>
        </w:rPr>
        <w:t xml:space="preserve">Подгорненского сельского поселения </w:t>
      </w:r>
      <w:r w:rsidR="003C0432" w:rsidRPr="007E4374">
        <w:rPr>
          <w:b/>
        </w:rPr>
        <w:t>на 20</w:t>
      </w:r>
      <w:r w:rsidR="00A84BDD">
        <w:rPr>
          <w:b/>
        </w:rPr>
        <w:t>2</w:t>
      </w:r>
      <w:r w:rsidR="00F47961">
        <w:rPr>
          <w:b/>
        </w:rPr>
        <w:t>3</w:t>
      </w:r>
      <w:r w:rsidR="003C0432" w:rsidRPr="007E4374">
        <w:rPr>
          <w:b/>
        </w:rPr>
        <w:t>-20</w:t>
      </w:r>
      <w:r w:rsidR="008E377E" w:rsidRPr="007E4374">
        <w:rPr>
          <w:b/>
        </w:rPr>
        <w:t>2</w:t>
      </w:r>
      <w:r w:rsidR="00F47961">
        <w:rPr>
          <w:b/>
        </w:rPr>
        <w:t>5</w:t>
      </w:r>
      <w:r w:rsidR="003C0432" w:rsidRPr="007E4374">
        <w:rPr>
          <w:b/>
        </w:rPr>
        <w:t>годы</w:t>
      </w:r>
    </w:p>
    <w:p w:rsidR="003C0432" w:rsidRPr="007E4374" w:rsidRDefault="003C0432" w:rsidP="003C0432">
      <w:pPr>
        <w:jc w:val="both"/>
        <w:rPr>
          <w:b/>
          <w:i/>
        </w:rPr>
      </w:pPr>
    </w:p>
    <w:p w:rsidR="00285C7A" w:rsidRPr="00F0034E" w:rsidRDefault="00285C7A" w:rsidP="00285C7A">
      <w:pPr>
        <w:ind w:firstLine="708"/>
        <w:jc w:val="both"/>
      </w:pPr>
      <w:r w:rsidRPr="00F0034E">
        <w:t xml:space="preserve">Прогноз социально – экономического развития </w:t>
      </w:r>
      <w:r w:rsidR="00A82403">
        <w:t>Подгорненского сельского поселения</w:t>
      </w:r>
      <w:r w:rsidRPr="00F0034E">
        <w:t xml:space="preserve"> на 20</w:t>
      </w:r>
      <w:r w:rsidR="00A84BDD">
        <w:t>2</w:t>
      </w:r>
      <w:r w:rsidR="00F47961">
        <w:t>3</w:t>
      </w:r>
      <w:r w:rsidRPr="00F0034E">
        <w:t>-202</w:t>
      </w:r>
      <w:r w:rsidR="00F47961">
        <w:t>5</w:t>
      </w:r>
      <w:r w:rsidRPr="00F0034E">
        <w:t xml:space="preserve"> годы </w:t>
      </w:r>
      <w:proofErr w:type="gramStart"/>
      <w:r w:rsidRPr="00F0034E">
        <w:t>сформирован  на</w:t>
      </w:r>
      <w:proofErr w:type="gramEnd"/>
      <w:r w:rsidRPr="00F0034E">
        <w:t xml:space="preserve"> основании анализа работы за предыдущие годы, статистических и отчетных данных предприятий поселения. При формировании прогноза использованы Методические рекомендации по разработке соответствующих показателей разделов прогноза социальн</w:t>
      </w:r>
      <w:r w:rsidR="00A84BDD">
        <w:t>о-экономического развития на 202</w:t>
      </w:r>
      <w:r w:rsidR="00F47961">
        <w:t>3</w:t>
      </w:r>
      <w:r w:rsidRPr="00F0034E">
        <w:t>-202</w:t>
      </w:r>
      <w:r w:rsidR="00F47961">
        <w:t>5</w:t>
      </w:r>
      <w:r w:rsidRPr="00F0034E">
        <w:t xml:space="preserve"> годы, целевые показатели прогноза социально-экономического развития Ростовской области на 20</w:t>
      </w:r>
      <w:r w:rsidR="00A84BDD">
        <w:t>2</w:t>
      </w:r>
      <w:r w:rsidR="00F47961">
        <w:t>3</w:t>
      </w:r>
      <w:r w:rsidR="00A84BDD">
        <w:t>-202</w:t>
      </w:r>
      <w:r w:rsidR="00F47961">
        <w:t>5</w:t>
      </w:r>
      <w:r w:rsidRPr="00F0034E">
        <w:t xml:space="preserve"> годы, данные статистического и бухгалтерского учета, информация предприятий </w:t>
      </w:r>
      <w:r w:rsidR="00F0034E">
        <w:t>поселения</w:t>
      </w:r>
      <w:r w:rsidRPr="00F0034E">
        <w:t>.</w:t>
      </w:r>
    </w:p>
    <w:p w:rsidR="003C0432" w:rsidRPr="007E4374" w:rsidRDefault="003C0432" w:rsidP="003C0432">
      <w:pPr>
        <w:jc w:val="center"/>
      </w:pPr>
      <w:r w:rsidRPr="007E4374">
        <w:t>Промышленное производство.</w:t>
      </w:r>
    </w:p>
    <w:p w:rsidR="00D52AB0" w:rsidRPr="007E4374" w:rsidRDefault="00D52AB0" w:rsidP="003C0432">
      <w:pPr>
        <w:jc w:val="center"/>
      </w:pPr>
    </w:p>
    <w:p w:rsidR="00C17DA5" w:rsidRPr="007E4374" w:rsidRDefault="00F86F61" w:rsidP="00C17DA5">
      <w:pPr>
        <w:jc w:val="both"/>
      </w:pPr>
      <w:r w:rsidRPr="007E4374">
        <w:t xml:space="preserve">       </w:t>
      </w:r>
      <w:r w:rsidR="00C17DA5" w:rsidRPr="007E4374">
        <w:t xml:space="preserve">       Промышленное производство на территории муниципального образования «</w:t>
      </w:r>
      <w:r w:rsidR="00AA2239" w:rsidRPr="007E4374">
        <w:t>Подгорненское сельское поселение</w:t>
      </w:r>
      <w:r w:rsidR="00C17DA5" w:rsidRPr="007E4374">
        <w:t>» представлено следующими отраслями:</w:t>
      </w:r>
    </w:p>
    <w:p w:rsidR="00C17DA5" w:rsidRPr="007E4374" w:rsidRDefault="00C17DA5" w:rsidP="00C17DA5">
      <w:pPr>
        <w:jc w:val="both"/>
      </w:pPr>
      <w:r w:rsidRPr="007E4374">
        <w:t>- производство и распределение электроэнергии, газа и воды;</w:t>
      </w:r>
    </w:p>
    <w:p w:rsidR="00C17DA5" w:rsidRDefault="00C17DA5" w:rsidP="00C17DA5">
      <w:pPr>
        <w:jc w:val="both"/>
      </w:pPr>
      <w:r w:rsidRPr="007E4374">
        <w:t xml:space="preserve">            Индекс промышленного производства </w:t>
      </w:r>
      <w:proofErr w:type="gramStart"/>
      <w:r w:rsidRPr="007E4374">
        <w:t xml:space="preserve">в  </w:t>
      </w:r>
      <w:r w:rsidR="00AA2239" w:rsidRPr="007E4374">
        <w:t>Подгорненском</w:t>
      </w:r>
      <w:proofErr w:type="gramEnd"/>
      <w:r w:rsidR="00AA2239" w:rsidRPr="007E4374">
        <w:t xml:space="preserve"> сельском поселении </w:t>
      </w:r>
      <w:r w:rsidR="00F47961">
        <w:t>в 2021</w:t>
      </w:r>
      <w:r w:rsidR="00285C7A">
        <w:t xml:space="preserve"> году к уровню 20</w:t>
      </w:r>
      <w:r w:rsidR="00F47961">
        <w:t>20</w:t>
      </w:r>
      <w:r w:rsidRPr="007E4374">
        <w:t xml:space="preserve"> года, по видам  деятельности составил:</w:t>
      </w:r>
    </w:p>
    <w:p w:rsidR="00F47961" w:rsidRPr="007E4374" w:rsidRDefault="00F47961" w:rsidP="00C17DA5">
      <w:pPr>
        <w:jc w:val="both"/>
      </w:pPr>
      <w:r>
        <w:t>-обрабатывающие производства- 108,7%</w:t>
      </w:r>
    </w:p>
    <w:p w:rsidR="00C17DA5" w:rsidRPr="007E4374" w:rsidRDefault="00C17DA5" w:rsidP="00C17DA5">
      <w:pPr>
        <w:jc w:val="both"/>
      </w:pPr>
      <w:r w:rsidRPr="007E4374">
        <w:t>- производство и распределение электроэнергии, газа и воды –</w:t>
      </w:r>
      <w:r w:rsidR="00F47961">
        <w:t xml:space="preserve"> 108,7</w:t>
      </w:r>
      <w:r w:rsidRPr="007E4374">
        <w:t>%.</w:t>
      </w:r>
    </w:p>
    <w:p w:rsidR="00E62896" w:rsidRPr="007E4374" w:rsidRDefault="00C17DA5" w:rsidP="00C17DA5">
      <w:pPr>
        <w:jc w:val="both"/>
      </w:pPr>
      <w:r w:rsidRPr="007E4374">
        <w:t xml:space="preserve">            На предприятиях по производству, передаче и распределению электроэнергии, газа, пара и горячей воды (ведущ</w:t>
      </w:r>
      <w:r w:rsidR="00402B0B" w:rsidRPr="007E4374">
        <w:t>е</w:t>
      </w:r>
      <w:r w:rsidRPr="007E4374">
        <w:t>е предприяти</w:t>
      </w:r>
      <w:r w:rsidR="00402B0B" w:rsidRPr="007E4374">
        <w:t>е</w:t>
      </w:r>
      <w:r w:rsidRPr="007E4374">
        <w:t xml:space="preserve"> ФЛ Ремонтненский РУЭГВ,) объем отгрузки товаров собственного производства увеличился на </w:t>
      </w:r>
      <w:r w:rsidR="00F47961">
        <w:t>18,8</w:t>
      </w:r>
      <w:r w:rsidRPr="007E4374">
        <w:t xml:space="preserve"> %. Увеличение объема отгруженной продукции до 202</w:t>
      </w:r>
      <w:r w:rsidR="00074798">
        <w:t>3</w:t>
      </w:r>
      <w:r w:rsidRPr="007E4374">
        <w:t xml:space="preserve"> года обусловлено   увеличением роста тарифов</w:t>
      </w:r>
      <w:r w:rsidR="002841FF" w:rsidRPr="007E4374">
        <w:t>.</w:t>
      </w:r>
    </w:p>
    <w:p w:rsidR="002841FF" w:rsidRPr="007E4374" w:rsidRDefault="002841FF" w:rsidP="00C17DA5">
      <w:pPr>
        <w:jc w:val="both"/>
      </w:pPr>
    </w:p>
    <w:p w:rsidR="00E62896" w:rsidRPr="007E4374" w:rsidRDefault="00E62896" w:rsidP="00E62896">
      <w:pPr>
        <w:jc w:val="center"/>
      </w:pPr>
      <w:r w:rsidRPr="007E4374">
        <w:t>Финансовые показатели.</w:t>
      </w:r>
    </w:p>
    <w:p w:rsidR="00EE01D0" w:rsidRPr="007E4374" w:rsidRDefault="00EE01D0" w:rsidP="00E62896">
      <w:pPr>
        <w:jc w:val="center"/>
      </w:pPr>
    </w:p>
    <w:p w:rsidR="00E832CE" w:rsidRPr="007E4374" w:rsidRDefault="00E832CE" w:rsidP="00E832CE">
      <w:pPr>
        <w:ind w:firstLine="708"/>
        <w:jc w:val="both"/>
      </w:pPr>
      <w:r w:rsidRPr="007E4374">
        <w:t xml:space="preserve">Раздел прогноза Финансовые показатели социально-экономического развития </w:t>
      </w:r>
      <w:r w:rsidR="002841FF" w:rsidRPr="007E4374">
        <w:t xml:space="preserve">Подгорненского сельского поселения </w:t>
      </w:r>
      <w:r w:rsidRPr="007E4374">
        <w:t xml:space="preserve">(«Свод основных финансовых показателей по полному кругу предприятий», «Финансовые показатели крупных и средних предприятий», «Финансовые показатели малых предприятий») основывается на анализе данных статистического учета, данных бухгалтерского учета, а также с учетом оценки перспективы развития предприятий </w:t>
      </w:r>
      <w:r w:rsidR="002841FF" w:rsidRPr="007E4374">
        <w:t>поселения.</w:t>
      </w:r>
    </w:p>
    <w:p w:rsidR="00125F3D" w:rsidRDefault="00E832CE" w:rsidP="00125F3D">
      <w:pPr>
        <w:jc w:val="both"/>
      </w:pPr>
      <w:r w:rsidRPr="007E4374">
        <w:t xml:space="preserve">      </w:t>
      </w:r>
      <w:r w:rsidR="002841FF" w:rsidRPr="007E4374">
        <w:t>П</w:t>
      </w:r>
      <w:r w:rsidRPr="007E4374">
        <w:t>рибыль,</w:t>
      </w:r>
      <w:r w:rsidR="002841FF" w:rsidRPr="007E4374">
        <w:t xml:space="preserve"> прибыльного предприятия СПК ПЗ «Подгорное»</w:t>
      </w:r>
      <w:r w:rsidR="00F47961">
        <w:t xml:space="preserve"> полученная в 2020</w:t>
      </w:r>
      <w:r w:rsidRPr="007E4374">
        <w:t xml:space="preserve"> году   составила </w:t>
      </w:r>
      <w:r w:rsidR="00F47961">
        <w:t>30941</w:t>
      </w:r>
      <w:r w:rsidR="00646087">
        <w:t xml:space="preserve">,0 </w:t>
      </w:r>
      <w:r w:rsidRPr="007E4374">
        <w:t>тыс.</w:t>
      </w:r>
      <w:r w:rsidR="00F47961">
        <w:t xml:space="preserve"> </w:t>
      </w:r>
      <w:r w:rsidRPr="007E4374">
        <w:t>рублей, в 20</w:t>
      </w:r>
      <w:r w:rsidR="00646087">
        <w:t>2</w:t>
      </w:r>
      <w:r w:rsidR="00F47961">
        <w:t>1</w:t>
      </w:r>
      <w:r w:rsidRPr="007E4374">
        <w:t xml:space="preserve"> году </w:t>
      </w:r>
      <w:proofErr w:type="gramStart"/>
      <w:r w:rsidRPr="007E4374">
        <w:t>–  оценка</w:t>
      </w:r>
      <w:proofErr w:type="gramEnd"/>
      <w:r w:rsidRPr="007E4374">
        <w:t xml:space="preserve"> по данным бухгалтерских балансов </w:t>
      </w:r>
      <w:r w:rsidR="00F47961">
        <w:t>29687,0</w:t>
      </w:r>
      <w:r w:rsidR="00E707F8">
        <w:t xml:space="preserve"> </w:t>
      </w:r>
      <w:proofErr w:type="spellStart"/>
      <w:r w:rsidRPr="007E4374">
        <w:t>тыс.рублей</w:t>
      </w:r>
      <w:proofErr w:type="spellEnd"/>
      <w:r w:rsidRPr="007E4374">
        <w:t xml:space="preserve">, что составляет </w:t>
      </w:r>
      <w:r w:rsidR="00F47961">
        <w:t>96</w:t>
      </w:r>
      <w:r w:rsidR="002018BD">
        <w:t>%</w:t>
      </w:r>
      <w:r w:rsidR="00E707F8">
        <w:t xml:space="preserve"> </w:t>
      </w:r>
      <w:r w:rsidR="002018BD">
        <w:t>% к аналогичному периоду 2020</w:t>
      </w:r>
      <w:r w:rsidRPr="007E4374">
        <w:t xml:space="preserve"> года.</w:t>
      </w:r>
    </w:p>
    <w:p w:rsidR="003B53A1" w:rsidRPr="007E4374" w:rsidRDefault="00125F3D" w:rsidP="00125F3D">
      <w:pPr>
        <w:jc w:val="both"/>
        <w:rPr>
          <w:i/>
          <w:color w:val="000000"/>
        </w:rPr>
      </w:pPr>
      <w:r>
        <w:t xml:space="preserve">    </w:t>
      </w:r>
      <w:r w:rsidR="002841FF" w:rsidRPr="007E4374">
        <w:t>С</w:t>
      </w:r>
      <w:r w:rsidR="00E832CE" w:rsidRPr="007E4374">
        <w:t>ельскохозяй</w:t>
      </w:r>
      <w:r w:rsidR="00A84BDD">
        <w:t>с</w:t>
      </w:r>
      <w:r w:rsidR="00E832CE" w:rsidRPr="007E4374">
        <w:t>твенн</w:t>
      </w:r>
      <w:r w:rsidR="002841FF" w:rsidRPr="007E4374">
        <w:t>ые</w:t>
      </w:r>
      <w:r w:rsidR="00E832CE" w:rsidRPr="007E4374">
        <w:t xml:space="preserve"> предприятия </w:t>
      </w:r>
      <w:r w:rsidR="002841FF" w:rsidRPr="007E4374">
        <w:t>поселения</w:t>
      </w:r>
      <w:r w:rsidR="00E832CE" w:rsidRPr="007E4374">
        <w:t xml:space="preserve"> являются плательщиками единого сельскохозяйственного налога.</w:t>
      </w:r>
      <w:r w:rsidR="003B53A1" w:rsidRPr="007E4374">
        <w:rPr>
          <w:rStyle w:val="10"/>
          <w:rFonts w:ascii="Verdana" w:hAnsi="Verdana"/>
          <w:i/>
          <w:color w:val="000000"/>
          <w:sz w:val="24"/>
          <w:szCs w:val="24"/>
        </w:rPr>
        <w:t xml:space="preserve"> </w:t>
      </w:r>
      <w:r w:rsidR="00A84BDD">
        <w:rPr>
          <w:rStyle w:val="a6"/>
          <w:rFonts w:eastAsia="Calibri"/>
          <w:i w:val="0"/>
          <w:color w:val="000000"/>
        </w:rPr>
        <w:t>В 20</w:t>
      </w:r>
      <w:r w:rsidR="00E707F8">
        <w:rPr>
          <w:rStyle w:val="a6"/>
          <w:rFonts w:eastAsia="Calibri"/>
          <w:i w:val="0"/>
          <w:color w:val="000000"/>
        </w:rPr>
        <w:t>2</w:t>
      </w:r>
      <w:r w:rsidR="002018BD">
        <w:rPr>
          <w:rStyle w:val="a6"/>
          <w:rFonts w:eastAsia="Calibri"/>
          <w:i w:val="0"/>
          <w:color w:val="000000"/>
        </w:rPr>
        <w:t>1</w:t>
      </w:r>
      <w:r w:rsidR="003B53A1" w:rsidRPr="007E4374">
        <w:rPr>
          <w:rStyle w:val="a6"/>
          <w:rFonts w:eastAsia="Calibri"/>
          <w:i w:val="0"/>
          <w:color w:val="000000"/>
        </w:rPr>
        <w:t xml:space="preserve"> году в бюджет сельс</w:t>
      </w:r>
      <w:r w:rsidR="00A30FF0">
        <w:rPr>
          <w:rStyle w:val="a6"/>
          <w:rFonts w:eastAsia="Calibri"/>
          <w:i w:val="0"/>
          <w:color w:val="000000"/>
        </w:rPr>
        <w:t>ко</w:t>
      </w:r>
      <w:r w:rsidR="008964E5">
        <w:rPr>
          <w:rStyle w:val="a6"/>
          <w:rFonts w:eastAsia="Calibri"/>
          <w:i w:val="0"/>
          <w:color w:val="000000"/>
        </w:rPr>
        <w:t xml:space="preserve">го поселения поступило ЕСХН -  </w:t>
      </w:r>
      <w:r w:rsidR="002018BD">
        <w:rPr>
          <w:rStyle w:val="a6"/>
          <w:rFonts w:eastAsia="Calibri"/>
          <w:i w:val="0"/>
          <w:color w:val="000000"/>
        </w:rPr>
        <w:t>1823,1</w:t>
      </w:r>
      <w:r w:rsidR="003B53A1" w:rsidRPr="007E4374">
        <w:rPr>
          <w:rStyle w:val="a6"/>
          <w:rFonts w:eastAsia="Calibri"/>
          <w:i w:val="0"/>
          <w:color w:val="000000"/>
        </w:rPr>
        <w:t xml:space="preserve"> тыс. руб.</w:t>
      </w:r>
      <w:r w:rsidR="008964E5">
        <w:rPr>
          <w:rStyle w:val="a6"/>
          <w:rFonts w:eastAsia="Calibri"/>
          <w:i w:val="0"/>
          <w:color w:val="000000"/>
        </w:rPr>
        <w:t xml:space="preserve"> в том числе аванс в сумме </w:t>
      </w:r>
      <w:r w:rsidR="002018BD">
        <w:rPr>
          <w:rStyle w:val="a6"/>
          <w:rFonts w:eastAsia="Calibri"/>
          <w:i w:val="0"/>
          <w:color w:val="000000"/>
        </w:rPr>
        <w:t>691,5</w:t>
      </w:r>
      <w:r w:rsidR="008964E5">
        <w:rPr>
          <w:rStyle w:val="a6"/>
          <w:rFonts w:eastAsia="Calibri"/>
          <w:i w:val="0"/>
          <w:color w:val="000000"/>
        </w:rPr>
        <w:t xml:space="preserve"> тыс. руб.</w:t>
      </w:r>
    </w:p>
    <w:p w:rsidR="00E832CE" w:rsidRPr="00A30FF0" w:rsidRDefault="00E832CE" w:rsidP="00E832CE">
      <w:pPr>
        <w:ind w:firstLine="708"/>
        <w:jc w:val="both"/>
      </w:pPr>
      <w:r w:rsidRPr="007E4374">
        <w:t xml:space="preserve">Продукция сельского хозяйства производится в </w:t>
      </w:r>
      <w:r w:rsidR="002841FF" w:rsidRPr="007E4374">
        <w:t xml:space="preserve">1 </w:t>
      </w:r>
      <w:r w:rsidR="00A30FF0">
        <w:t>малом</w:t>
      </w:r>
      <w:r w:rsidRPr="007E4374">
        <w:t xml:space="preserve"> сельскохозяйственн</w:t>
      </w:r>
      <w:r w:rsidR="002841FF" w:rsidRPr="007E4374">
        <w:t>ом</w:t>
      </w:r>
      <w:r w:rsidRPr="007E4374">
        <w:t xml:space="preserve"> предприяти</w:t>
      </w:r>
      <w:r w:rsidR="002841FF" w:rsidRPr="007E4374">
        <w:t>и</w:t>
      </w:r>
      <w:r w:rsidRPr="007E4374">
        <w:t xml:space="preserve">, в </w:t>
      </w:r>
      <w:r w:rsidR="00992D07">
        <w:t>16</w:t>
      </w:r>
      <w:r w:rsidR="002841FF" w:rsidRPr="007E4374">
        <w:t xml:space="preserve"> КФХ </w:t>
      </w:r>
      <w:proofErr w:type="gramStart"/>
      <w:r w:rsidR="002841FF" w:rsidRPr="007E4374">
        <w:t xml:space="preserve">и  </w:t>
      </w:r>
      <w:r w:rsidR="008964E5">
        <w:t>450</w:t>
      </w:r>
      <w:proofErr w:type="gramEnd"/>
      <w:r w:rsidRPr="007E4374">
        <w:t xml:space="preserve"> личных подсобных хозяйствах населения.</w:t>
      </w:r>
      <w:r w:rsidR="00A30FF0" w:rsidRPr="00A30FF0">
        <w:rPr>
          <w:sz w:val="28"/>
          <w:szCs w:val="28"/>
        </w:rPr>
        <w:t xml:space="preserve"> </w:t>
      </w:r>
      <w:r w:rsidR="00A30FF0" w:rsidRPr="00A30FF0">
        <w:t xml:space="preserve">В 2017 году </w:t>
      </w:r>
      <w:r w:rsidR="00A30FF0" w:rsidRPr="007E4374">
        <w:t xml:space="preserve">СПК ПЗ «Подгорное» </w:t>
      </w:r>
      <w:r w:rsidR="00A30FF0">
        <w:t>о</w:t>
      </w:r>
      <w:r w:rsidR="00A30FF0" w:rsidRPr="00A30FF0">
        <w:t>тнесен к категории «малые»</w:t>
      </w:r>
    </w:p>
    <w:p w:rsidR="00E62896" w:rsidRPr="007E4374" w:rsidRDefault="003B53A1" w:rsidP="00125F3D">
      <w:pPr>
        <w:pStyle w:val="a7"/>
        <w:jc w:val="both"/>
      </w:pPr>
      <w:r w:rsidRPr="007E4374">
        <w:t xml:space="preserve"> </w:t>
      </w:r>
      <w:r w:rsidR="00E832CE" w:rsidRPr="007E4374">
        <w:t xml:space="preserve">         Согласно прогнозных данных, на последующие годы прослеживает</w:t>
      </w:r>
      <w:r w:rsidR="005A74AF">
        <w:t xml:space="preserve">ся </w:t>
      </w:r>
      <w:proofErr w:type="gramStart"/>
      <w:r w:rsidR="008964E5">
        <w:t>незначительное  увеличение</w:t>
      </w:r>
      <w:proofErr w:type="gramEnd"/>
      <w:r w:rsidR="008964E5">
        <w:t xml:space="preserve"> </w:t>
      </w:r>
      <w:r w:rsidR="005A74AF">
        <w:t xml:space="preserve"> прибыли в оценочном 20</w:t>
      </w:r>
      <w:r w:rsidR="008964E5">
        <w:t>2</w:t>
      </w:r>
      <w:r w:rsidR="002018BD">
        <w:t>2</w:t>
      </w:r>
      <w:r w:rsidR="00E832CE" w:rsidRPr="007E4374">
        <w:t xml:space="preserve"> году и прогнозном периоде 20</w:t>
      </w:r>
      <w:r w:rsidR="00A84BDD">
        <w:t>2</w:t>
      </w:r>
      <w:r w:rsidR="002018BD">
        <w:t>3</w:t>
      </w:r>
      <w:r w:rsidR="00E832CE" w:rsidRPr="007E4374">
        <w:t>-202</w:t>
      </w:r>
      <w:r w:rsidR="002018BD">
        <w:t>5</w:t>
      </w:r>
      <w:r w:rsidR="00E832CE" w:rsidRPr="007E4374">
        <w:t xml:space="preserve"> годов. Сумма прибыли по полному кругу </w:t>
      </w:r>
      <w:proofErr w:type="gramStart"/>
      <w:r w:rsidR="00E832CE" w:rsidRPr="007E4374">
        <w:t>предприятий  по</w:t>
      </w:r>
      <w:proofErr w:type="gramEnd"/>
      <w:r w:rsidR="00E832CE" w:rsidRPr="007E4374">
        <w:t xml:space="preserve"> годам соответственно составит: 20</w:t>
      </w:r>
      <w:r w:rsidR="008964E5">
        <w:t>2</w:t>
      </w:r>
      <w:r w:rsidR="002018BD">
        <w:t>2</w:t>
      </w:r>
      <w:r w:rsidR="00E832CE" w:rsidRPr="007E4374">
        <w:t xml:space="preserve"> год – </w:t>
      </w:r>
      <w:r w:rsidR="002018BD">
        <w:t>30577</w:t>
      </w:r>
      <w:r w:rsidRPr="007E4374">
        <w:t>,0 тыс.</w:t>
      </w:r>
      <w:r w:rsidR="002018BD">
        <w:t xml:space="preserve"> </w:t>
      </w:r>
      <w:r w:rsidRPr="007E4374">
        <w:t>рублей, 20</w:t>
      </w:r>
      <w:r w:rsidR="00A84BDD">
        <w:t>2</w:t>
      </w:r>
      <w:r w:rsidR="002018BD">
        <w:t>3</w:t>
      </w:r>
      <w:r w:rsidRPr="007E4374">
        <w:t xml:space="preserve"> год – </w:t>
      </w:r>
      <w:r w:rsidR="002018BD">
        <w:t>32045</w:t>
      </w:r>
      <w:r w:rsidR="005A74AF">
        <w:t>,0 тыс.</w:t>
      </w:r>
      <w:r w:rsidR="002018BD">
        <w:t xml:space="preserve"> </w:t>
      </w:r>
      <w:r w:rsidR="005A74AF">
        <w:t>рублей, 202</w:t>
      </w:r>
      <w:r w:rsidR="002018BD">
        <w:t>4</w:t>
      </w:r>
      <w:r w:rsidR="00E832CE" w:rsidRPr="007E4374">
        <w:t xml:space="preserve"> год – </w:t>
      </w:r>
      <w:r w:rsidR="002018BD">
        <w:t>34410,0</w:t>
      </w:r>
      <w:r w:rsidR="005A74AF">
        <w:t xml:space="preserve"> тыс.</w:t>
      </w:r>
      <w:r w:rsidR="002018BD">
        <w:t xml:space="preserve"> </w:t>
      </w:r>
      <w:r w:rsidR="005A74AF">
        <w:t>рублей, 202</w:t>
      </w:r>
      <w:r w:rsidR="002018BD">
        <w:t>5</w:t>
      </w:r>
      <w:r w:rsidR="00E832CE" w:rsidRPr="007E4374">
        <w:t xml:space="preserve"> год – </w:t>
      </w:r>
      <w:r w:rsidR="002018BD">
        <w:t>38030</w:t>
      </w:r>
      <w:r w:rsidR="00E832CE" w:rsidRPr="007E4374">
        <w:t>,0 тыс.</w:t>
      </w:r>
      <w:r w:rsidR="002018BD">
        <w:t xml:space="preserve"> </w:t>
      </w:r>
      <w:r w:rsidR="00E832CE" w:rsidRPr="007E4374">
        <w:t xml:space="preserve">рублей. Основное получение прибыли планируется за счет производства и реализации продукции растениеводства и животноводства. </w:t>
      </w:r>
    </w:p>
    <w:p w:rsidR="00E62896" w:rsidRPr="007E4374" w:rsidRDefault="00E62896" w:rsidP="00E62896">
      <w:pPr>
        <w:jc w:val="center"/>
      </w:pPr>
      <w:r w:rsidRPr="00F0034E">
        <w:t>Сельское хозяйство.</w:t>
      </w:r>
    </w:p>
    <w:p w:rsidR="005A6EBD" w:rsidRPr="007E4374" w:rsidRDefault="005A6EBD" w:rsidP="00E62896">
      <w:pPr>
        <w:jc w:val="center"/>
      </w:pPr>
    </w:p>
    <w:p w:rsidR="008E377E" w:rsidRPr="007E4374" w:rsidRDefault="008E377E" w:rsidP="008E377E">
      <w:pPr>
        <w:ind w:firstLine="708"/>
        <w:jc w:val="both"/>
      </w:pPr>
      <w:r w:rsidRPr="007E4374">
        <w:t>Продукция сельского хозяйства производится в 1 сельскохозяйственн</w:t>
      </w:r>
      <w:r w:rsidR="003B53A1" w:rsidRPr="007E4374">
        <w:t xml:space="preserve">ом </w:t>
      </w:r>
      <w:proofErr w:type="gramStart"/>
      <w:r w:rsidR="003B53A1" w:rsidRPr="007E4374">
        <w:t>предприятии</w:t>
      </w:r>
      <w:r w:rsidRPr="007E4374">
        <w:t xml:space="preserve"> ,</w:t>
      </w:r>
      <w:proofErr w:type="gramEnd"/>
      <w:r w:rsidRPr="007E4374">
        <w:t xml:space="preserve"> в </w:t>
      </w:r>
      <w:r w:rsidR="003B53A1" w:rsidRPr="007E4374">
        <w:t>1</w:t>
      </w:r>
      <w:r w:rsidR="00992D07">
        <w:t>6</w:t>
      </w:r>
      <w:r w:rsidRPr="007E4374">
        <w:t xml:space="preserve"> КФХ и  </w:t>
      </w:r>
      <w:r w:rsidR="003B53A1" w:rsidRPr="007E4374">
        <w:t>45</w:t>
      </w:r>
      <w:r w:rsidR="008964E5">
        <w:t>0</w:t>
      </w:r>
      <w:r w:rsidRPr="007E4374">
        <w:t xml:space="preserve"> личных подсобных хозяйствах населения.</w:t>
      </w:r>
    </w:p>
    <w:p w:rsidR="008E377E" w:rsidRPr="007E4374" w:rsidRDefault="008E377E" w:rsidP="008E377E">
      <w:pPr>
        <w:jc w:val="both"/>
      </w:pPr>
      <w:r w:rsidRPr="007E4374">
        <w:t xml:space="preserve">            Около 90% продукции  растениеводства производится  в сельхозпредприятиях и КФХ. В ЛПХ выращивают картофель, овощи и фрукты, которые полностью используются  для личного потребления.</w:t>
      </w:r>
    </w:p>
    <w:p w:rsidR="008E377E" w:rsidRPr="007E4374" w:rsidRDefault="008E377E" w:rsidP="008E377E">
      <w:pPr>
        <w:ind w:right="-55" w:firstLine="540"/>
        <w:jc w:val="both"/>
      </w:pPr>
      <w:r w:rsidRPr="007E4374">
        <w:lastRenderedPageBreak/>
        <w:t xml:space="preserve">   Индекс объема сельскохозяйственного производства составит (в со</w:t>
      </w:r>
      <w:r w:rsidR="003B53A1" w:rsidRPr="007E4374">
        <w:t>поставимых ценах): 20</w:t>
      </w:r>
      <w:r w:rsidR="00992D07">
        <w:t>2</w:t>
      </w:r>
      <w:r w:rsidR="002018BD">
        <w:t>1</w:t>
      </w:r>
      <w:r w:rsidR="003B53A1" w:rsidRPr="007E4374">
        <w:t xml:space="preserve"> год-</w:t>
      </w:r>
      <w:r w:rsidR="00AD42C6">
        <w:t>82,8</w:t>
      </w:r>
      <w:r w:rsidRPr="007E4374">
        <w:t>%, 20</w:t>
      </w:r>
      <w:r w:rsidR="007A7744">
        <w:t>2</w:t>
      </w:r>
      <w:r w:rsidR="002018BD">
        <w:t>2</w:t>
      </w:r>
      <w:r w:rsidRPr="007E4374">
        <w:t xml:space="preserve"> год- </w:t>
      </w:r>
      <w:r w:rsidR="002018BD">
        <w:t>102,4</w:t>
      </w:r>
      <w:r w:rsidRPr="007E4374">
        <w:t>%, 202</w:t>
      </w:r>
      <w:r w:rsidR="002018BD">
        <w:t>3</w:t>
      </w:r>
      <w:r w:rsidR="00192159">
        <w:t xml:space="preserve"> год- </w:t>
      </w:r>
      <w:r w:rsidR="00992D07">
        <w:t>102,</w:t>
      </w:r>
      <w:r w:rsidR="002018BD">
        <w:t>5</w:t>
      </w:r>
      <w:r w:rsidR="00192159">
        <w:t>%, 202</w:t>
      </w:r>
      <w:r w:rsidR="002018BD">
        <w:t>4</w:t>
      </w:r>
      <w:r w:rsidR="00192159">
        <w:t xml:space="preserve"> год-</w:t>
      </w:r>
      <w:r w:rsidR="00992D07">
        <w:t xml:space="preserve"> 102,</w:t>
      </w:r>
      <w:r w:rsidR="002018BD">
        <w:t>6</w:t>
      </w:r>
      <w:r w:rsidR="00192159">
        <w:t>%</w:t>
      </w:r>
      <w:r w:rsidR="008964E5">
        <w:t>, 202</w:t>
      </w:r>
      <w:r w:rsidR="002018BD">
        <w:t>5</w:t>
      </w:r>
      <w:r w:rsidR="008964E5">
        <w:t xml:space="preserve"> год-</w:t>
      </w:r>
      <w:r w:rsidR="00992D07">
        <w:t>10</w:t>
      </w:r>
      <w:r w:rsidR="002018BD">
        <w:t>2,8</w:t>
      </w:r>
      <w:r w:rsidR="008964E5">
        <w:t xml:space="preserve"> %.</w:t>
      </w:r>
    </w:p>
    <w:p w:rsidR="008E377E" w:rsidRPr="007E4374" w:rsidRDefault="008E377E" w:rsidP="008E377E">
      <w:pPr>
        <w:ind w:right="-55" w:firstLine="540"/>
        <w:jc w:val="both"/>
      </w:pPr>
      <w:r w:rsidRPr="007E4374">
        <w:t>Положительная динамика в сельском хозяйстве обусловлена обновлением парка сельскохозяйственной техники, внедрением новых технологий возделывания с/х культур, сохранением и восстановлением плодородия почвы, государственной финансовой поддержкой сельскохозяйственных производителей</w:t>
      </w:r>
    </w:p>
    <w:p w:rsidR="008E377E" w:rsidRPr="007E4374" w:rsidRDefault="008E377E" w:rsidP="008E377E">
      <w:pPr>
        <w:jc w:val="both"/>
      </w:pPr>
      <w:r w:rsidRPr="007E4374">
        <w:t xml:space="preserve">          Из общей площади пашни  по </w:t>
      </w:r>
      <w:r w:rsidR="009B2C88" w:rsidRPr="007E4374">
        <w:t>поселению, составляющей  14187</w:t>
      </w:r>
      <w:r w:rsidRPr="007E4374">
        <w:t xml:space="preserve"> га,   </w:t>
      </w:r>
      <w:r w:rsidR="00992D07">
        <w:t>55,</w:t>
      </w:r>
      <w:r w:rsidR="009B2C88" w:rsidRPr="007E4374">
        <w:t>5</w:t>
      </w:r>
      <w:r w:rsidRPr="007E4374">
        <w:t>%  на</w:t>
      </w:r>
      <w:r w:rsidR="009B2C88" w:rsidRPr="007E4374">
        <w:t xml:space="preserve">ходится в сельхозпредприятиях, </w:t>
      </w:r>
      <w:r w:rsidR="00992D07">
        <w:t>37</w:t>
      </w:r>
      <w:r w:rsidRPr="007E4374">
        <w:t>,</w:t>
      </w:r>
      <w:r w:rsidR="009B2C88" w:rsidRPr="007E4374">
        <w:t>9</w:t>
      </w:r>
      <w:r w:rsidRPr="007E4374">
        <w:t xml:space="preserve">%,  - КФХ и </w:t>
      </w:r>
      <w:r w:rsidR="009B2C88" w:rsidRPr="007E4374">
        <w:t>6,6</w:t>
      </w:r>
      <w:r w:rsidRPr="007E4374">
        <w:t>%   - ЛПХ.</w:t>
      </w:r>
    </w:p>
    <w:p w:rsidR="008E377E" w:rsidRPr="007E4374" w:rsidRDefault="008E377E" w:rsidP="008E377E">
      <w:pPr>
        <w:jc w:val="both"/>
      </w:pPr>
      <w:r w:rsidRPr="007E4374">
        <w:t xml:space="preserve">           Объем производства зерна в весе после </w:t>
      </w:r>
      <w:proofErr w:type="gramStart"/>
      <w:r w:rsidRPr="007E4374">
        <w:t>доработки  в</w:t>
      </w:r>
      <w:proofErr w:type="gramEnd"/>
      <w:r w:rsidRPr="007E4374">
        <w:t xml:space="preserve"> 20</w:t>
      </w:r>
      <w:r w:rsidR="00D413B6">
        <w:t>2</w:t>
      </w:r>
      <w:r w:rsidR="002018BD">
        <w:t>2</w:t>
      </w:r>
      <w:r w:rsidRPr="007E4374">
        <w:t xml:space="preserve"> году по оценке составит </w:t>
      </w:r>
      <w:r w:rsidR="00AD42C6">
        <w:t>31195</w:t>
      </w:r>
      <w:r w:rsidR="00192159">
        <w:t xml:space="preserve">,0 </w:t>
      </w:r>
      <w:r w:rsidRPr="007E4374">
        <w:t>тонн, в том числе: в сельхозпредприяти</w:t>
      </w:r>
      <w:r w:rsidR="007F45D6" w:rsidRPr="007E4374">
        <w:t xml:space="preserve">и </w:t>
      </w:r>
      <w:r w:rsidR="00AD42C6">
        <w:t>16453</w:t>
      </w:r>
      <w:r w:rsidRPr="007E4374">
        <w:t xml:space="preserve">  тонн, в КФХ – </w:t>
      </w:r>
      <w:r w:rsidR="00AD42C6">
        <w:t>14742</w:t>
      </w:r>
      <w:r w:rsidRPr="007E4374">
        <w:t xml:space="preserve"> тонн</w:t>
      </w:r>
      <w:r w:rsidR="007F45D6" w:rsidRPr="007E4374">
        <w:t>ы</w:t>
      </w:r>
      <w:r w:rsidRPr="007E4374">
        <w:t xml:space="preserve"> . В </w:t>
      </w:r>
      <w:proofErr w:type="gramStart"/>
      <w:r w:rsidRPr="007E4374">
        <w:t>прогнозе  объем</w:t>
      </w:r>
      <w:proofErr w:type="gramEnd"/>
      <w:r w:rsidRPr="007E4374">
        <w:t xml:space="preserve"> производства зерна будет постепенно расти и  уже в 202</w:t>
      </w:r>
      <w:r w:rsidR="00D413B6">
        <w:t>3</w:t>
      </w:r>
      <w:r w:rsidRPr="007E4374">
        <w:t xml:space="preserve"> году составит </w:t>
      </w:r>
      <w:r w:rsidR="00AD42C6">
        <w:t>31974</w:t>
      </w:r>
      <w:r w:rsidRPr="007E4374">
        <w:t xml:space="preserve"> тонн.</w:t>
      </w:r>
    </w:p>
    <w:p w:rsidR="008E377E" w:rsidRPr="007E4374" w:rsidRDefault="008E377E" w:rsidP="008E377E">
      <w:pPr>
        <w:jc w:val="both"/>
      </w:pPr>
      <w:r w:rsidRPr="007E4374">
        <w:t xml:space="preserve">С 2015 </w:t>
      </w:r>
      <w:proofErr w:type="gramStart"/>
      <w:r w:rsidRPr="007E4374">
        <w:t>года  произошли</w:t>
      </w:r>
      <w:proofErr w:type="gramEnd"/>
      <w:r w:rsidRPr="007E4374">
        <w:t xml:space="preserve"> изменения  в структуре  посевных площадей</w:t>
      </w:r>
      <w:r w:rsidRPr="007E4374">
        <w:rPr>
          <w:b/>
        </w:rPr>
        <w:t>.</w:t>
      </w:r>
      <w:r w:rsidRPr="007E4374">
        <w:t xml:space="preserve"> отмечается постепенное увеличение основной группы - зерновые  культуры. </w:t>
      </w:r>
    </w:p>
    <w:p w:rsidR="008E377E" w:rsidRPr="007E4374" w:rsidRDefault="008E377E" w:rsidP="008E377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E4374">
        <w:rPr>
          <w:rFonts w:ascii="Times New Roman" w:hAnsi="Times New Roman"/>
          <w:b w:val="0"/>
          <w:sz w:val="24"/>
          <w:szCs w:val="24"/>
        </w:rPr>
        <w:t xml:space="preserve">  Ввиду того, что </w:t>
      </w:r>
      <w:r w:rsidR="007F45D6" w:rsidRPr="007E4374">
        <w:rPr>
          <w:rFonts w:ascii="Times New Roman" w:hAnsi="Times New Roman"/>
          <w:b w:val="0"/>
          <w:sz w:val="24"/>
          <w:szCs w:val="24"/>
        </w:rPr>
        <w:t>поселение</w:t>
      </w:r>
      <w:r w:rsidRPr="007E4374">
        <w:rPr>
          <w:rFonts w:ascii="Times New Roman" w:hAnsi="Times New Roman"/>
          <w:b w:val="0"/>
          <w:sz w:val="24"/>
          <w:szCs w:val="24"/>
        </w:rPr>
        <w:t xml:space="preserve"> расположен</w:t>
      </w:r>
      <w:r w:rsidR="007F45D6" w:rsidRPr="007E4374">
        <w:rPr>
          <w:rFonts w:ascii="Times New Roman" w:hAnsi="Times New Roman"/>
          <w:b w:val="0"/>
          <w:sz w:val="24"/>
          <w:szCs w:val="24"/>
        </w:rPr>
        <w:t>о</w:t>
      </w:r>
      <w:r w:rsidRPr="007E4374">
        <w:rPr>
          <w:rFonts w:ascii="Times New Roman" w:hAnsi="Times New Roman"/>
          <w:b w:val="0"/>
          <w:sz w:val="24"/>
          <w:szCs w:val="24"/>
        </w:rPr>
        <w:t xml:space="preserve"> в зоне рискованного земледелия, отсутствие достаточного количества осадков и  высокая температура воздуха </w:t>
      </w:r>
      <w:r w:rsidR="007F45D6" w:rsidRPr="007E4374">
        <w:rPr>
          <w:rFonts w:ascii="Times New Roman" w:hAnsi="Times New Roman"/>
          <w:b w:val="0"/>
          <w:sz w:val="24"/>
          <w:szCs w:val="24"/>
        </w:rPr>
        <w:t xml:space="preserve">наблюдается </w:t>
      </w:r>
      <w:r w:rsidRPr="007E4374">
        <w:rPr>
          <w:rFonts w:ascii="Times New Roman" w:hAnsi="Times New Roman"/>
          <w:b w:val="0"/>
          <w:sz w:val="24"/>
          <w:szCs w:val="24"/>
        </w:rPr>
        <w:t xml:space="preserve">уже в мае, выращивание подсолнечника стало  для </w:t>
      </w:r>
      <w:proofErr w:type="spellStart"/>
      <w:r w:rsidRPr="007E4374">
        <w:rPr>
          <w:rFonts w:ascii="Times New Roman" w:hAnsi="Times New Roman"/>
          <w:b w:val="0"/>
          <w:sz w:val="24"/>
          <w:szCs w:val="24"/>
        </w:rPr>
        <w:t>сельхозтоваропроизводителей</w:t>
      </w:r>
      <w:proofErr w:type="spellEnd"/>
      <w:r w:rsidRPr="007E4374">
        <w:rPr>
          <w:rFonts w:ascii="Times New Roman" w:hAnsi="Times New Roman"/>
          <w:b w:val="0"/>
          <w:sz w:val="24"/>
          <w:szCs w:val="24"/>
        </w:rPr>
        <w:t xml:space="preserve"> нерентабельным. </w:t>
      </w:r>
    </w:p>
    <w:p w:rsidR="008E377E" w:rsidRPr="007E4374" w:rsidRDefault="008E377E" w:rsidP="008E377E">
      <w:pPr>
        <w:tabs>
          <w:tab w:val="left" w:pos="9540"/>
        </w:tabs>
        <w:jc w:val="both"/>
      </w:pPr>
      <w:r w:rsidRPr="007E4374">
        <w:t xml:space="preserve">   Кормовые культуры составят полностью многолетние и однолетние травы на сено. Производство сена составит </w:t>
      </w:r>
      <w:r w:rsidR="00AD42C6">
        <w:t>39</w:t>
      </w:r>
      <w:r w:rsidR="007F45D6" w:rsidRPr="007E4374">
        <w:t>00,0</w:t>
      </w:r>
      <w:r w:rsidRPr="007E4374">
        <w:t xml:space="preserve"> тонн. </w:t>
      </w:r>
      <w:r w:rsidR="007F45D6" w:rsidRPr="007E4374">
        <w:t>7</w:t>
      </w:r>
      <w:r w:rsidR="00992D07">
        <w:t>3</w:t>
      </w:r>
      <w:r w:rsidRPr="007E4374">
        <w:t xml:space="preserve"> % от общего объема производства  будет в СХП.</w:t>
      </w:r>
    </w:p>
    <w:p w:rsidR="008E377E" w:rsidRPr="007E4374" w:rsidRDefault="008E377E" w:rsidP="008E377E">
      <w:pPr>
        <w:jc w:val="both"/>
      </w:pPr>
      <w:r w:rsidRPr="007E4374">
        <w:t xml:space="preserve">    В целом посевные площади во </w:t>
      </w:r>
      <w:proofErr w:type="gramStart"/>
      <w:r w:rsidRPr="007E4374">
        <w:t>всех  категориях</w:t>
      </w:r>
      <w:proofErr w:type="gramEnd"/>
      <w:r w:rsidRPr="007E4374">
        <w:t xml:space="preserve"> хозяйств к 202</w:t>
      </w:r>
      <w:r w:rsidR="00AD42C6">
        <w:t>5</w:t>
      </w:r>
      <w:r w:rsidR="00992D07">
        <w:t xml:space="preserve"> </w:t>
      </w:r>
      <w:r w:rsidRPr="007E4374">
        <w:t>году составят 10</w:t>
      </w:r>
      <w:r w:rsidR="00AD42C6">
        <w:t>7</w:t>
      </w:r>
      <w:r w:rsidRPr="007E4374">
        <w:t>% к уровню 201</w:t>
      </w:r>
      <w:r w:rsidR="00AD42C6">
        <w:t>9</w:t>
      </w:r>
      <w:r w:rsidRPr="007E4374">
        <w:t xml:space="preserve"> года.</w:t>
      </w:r>
    </w:p>
    <w:p w:rsidR="008E377E" w:rsidRPr="007E4374" w:rsidRDefault="008E377E" w:rsidP="008E377E">
      <w:pPr>
        <w:jc w:val="both"/>
      </w:pPr>
      <w:r w:rsidRPr="007E4374">
        <w:t xml:space="preserve">    Производство овощей и картофеля </w:t>
      </w:r>
      <w:proofErr w:type="gramStart"/>
      <w:r w:rsidRPr="007E4374">
        <w:t>ведется  в</w:t>
      </w:r>
      <w:proofErr w:type="gramEnd"/>
      <w:r w:rsidRPr="007E4374">
        <w:t xml:space="preserve"> личных п</w:t>
      </w:r>
      <w:r w:rsidR="000F7D6E" w:rsidRPr="007E4374">
        <w:t>одсобных хозяйствах населения.</w:t>
      </w:r>
      <w:r w:rsidRPr="007E4374">
        <w:t xml:space="preserve"> Вся  производимая продукция  идет на личное потребление и реализуется частично на местном рынке населению района.  </w:t>
      </w:r>
      <w:r w:rsidR="00992D07">
        <w:t>В 202</w:t>
      </w:r>
      <w:r w:rsidR="00AD42C6">
        <w:t>1</w:t>
      </w:r>
      <w:r w:rsidR="00992D07">
        <w:t xml:space="preserve"> году </w:t>
      </w:r>
      <w:r w:rsidRPr="007E4374">
        <w:t xml:space="preserve">было собрано картофеля – </w:t>
      </w:r>
      <w:r w:rsidR="00992D07">
        <w:t>0,</w:t>
      </w:r>
      <w:r w:rsidR="00AD42C6">
        <w:t>5</w:t>
      </w:r>
      <w:r w:rsidR="00192159">
        <w:t xml:space="preserve"> </w:t>
      </w:r>
      <w:proofErr w:type="gramStart"/>
      <w:r w:rsidR="00192159">
        <w:t>т</w:t>
      </w:r>
      <w:r w:rsidRPr="007E4374">
        <w:t>,  овощей</w:t>
      </w:r>
      <w:proofErr w:type="gramEnd"/>
      <w:r w:rsidRPr="007E4374">
        <w:t xml:space="preserve">- </w:t>
      </w:r>
      <w:r w:rsidR="00992D07">
        <w:t>1</w:t>
      </w:r>
      <w:r w:rsidR="00AD42C6">
        <w:t>0</w:t>
      </w:r>
      <w:r w:rsidR="00192159">
        <w:t>,0</w:t>
      </w:r>
      <w:r w:rsidRPr="007E4374">
        <w:t xml:space="preserve"> </w:t>
      </w:r>
      <w:r w:rsidR="00192159">
        <w:t>т</w:t>
      </w:r>
      <w:r w:rsidRPr="007E4374">
        <w:t>.</w:t>
      </w:r>
    </w:p>
    <w:p w:rsidR="000A3E00" w:rsidRPr="007E4374" w:rsidRDefault="008E377E" w:rsidP="008E377E">
      <w:pPr>
        <w:jc w:val="both"/>
      </w:pPr>
      <w:r w:rsidRPr="007E4374">
        <w:t xml:space="preserve">  Приоритетным направлением ведения сельского хозяйства </w:t>
      </w:r>
      <w:proofErr w:type="gramStart"/>
      <w:r w:rsidRPr="007E4374">
        <w:t xml:space="preserve">в  </w:t>
      </w:r>
      <w:r w:rsidR="007F45D6" w:rsidRPr="007E4374">
        <w:t>поселении</w:t>
      </w:r>
      <w:proofErr w:type="gramEnd"/>
      <w:r w:rsidRPr="007E4374">
        <w:t xml:space="preserve">  была и остается отрасль</w:t>
      </w:r>
      <w:r w:rsidR="000A3E00" w:rsidRPr="007E4374">
        <w:t xml:space="preserve"> растениеводства</w:t>
      </w:r>
      <w:r w:rsidRPr="007E4374">
        <w:t xml:space="preserve">.   </w:t>
      </w:r>
    </w:p>
    <w:p w:rsidR="008E377E" w:rsidRPr="0039716D" w:rsidRDefault="008E377E" w:rsidP="008E377E">
      <w:pPr>
        <w:jc w:val="both"/>
      </w:pPr>
      <w:r w:rsidRPr="007E4374">
        <w:t>С 201</w:t>
      </w:r>
      <w:r w:rsidR="00992D07">
        <w:t>9</w:t>
      </w:r>
      <w:r w:rsidRPr="007E4374">
        <w:t xml:space="preserve"> года  отмечается снижение по сравнению с предыдущим годом  стада основных видов сельскохозяйственных животн</w:t>
      </w:r>
      <w:r w:rsidR="00992D07">
        <w:t>ых</w:t>
      </w:r>
      <w:r w:rsidR="00992D07" w:rsidRPr="0039716D">
        <w:t>. В 202</w:t>
      </w:r>
      <w:r w:rsidR="004B411A" w:rsidRPr="0039716D">
        <w:t>2</w:t>
      </w:r>
      <w:r w:rsidRPr="0039716D">
        <w:t xml:space="preserve"> году во всех категориях хозяйств в сравнении с аналогичным периодом прошлого года поголовье </w:t>
      </w:r>
      <w:proofErr w:type="gramStart"/>
      <w:r w:rsidRPr="0039716D">
        <w:t xml:space="preserve">КРС  </w:t>
      </w:r>
      <w:r w:rsidR="004B411A" w:rsidRPr="0039716D">
        <w:t>увеличилось</w:t>
      </w:r>
      <w:proofErr w:type="gramEnd"/>
      <w:r w:rsidRPr="0039716D">
        <w:t xml:space="preserve"> на </w:t>
      </w:r>
      <w:r w:rsidR="004B411A" w:rsidRPr="0039716D">
        <w:t>7</w:t>
      </w:r>
      <w:r w:rsidRPr="0039716D">
        <w:t xml:space="preserve">% ,  поголовье овец и коз -  на  </w:t>
      </w:r>
      <w:r w:rsidR="004B411A" w:rsidRPr="0039716D">
        <w:t>6</w:t>
      </w:r>
      <w:r w:rsidR="00992D07" w:rsidRPr="0039716D">
        <w:t xml:space="preserve"> </w:t>
      </w:r>
      <w:r w:rsidRPr="0039716D">
        <w:t>%</w:t>
      </w:r>
      <w:r w:rsidR="004B411A" w:rsidRPr="0039716D">
        <w:t>,</w:t>
      </w:r>
      <w:r w:rsidRPr="0039716D">
        <w:t xml:space="preserve"> что повлекло  </w:t>
      </w:r>
      <w:r w:rsidR="004B411A" w:rsidRPr="0039716D">
        <w:t>увеличение</w:t>
      </w:r>
      <w:r w:rsidRPr="0039716D">
        <w:t xml:space="preserve">   производства  шерсти на </w:t>
      </w:r>
      <w:r w:rsidR="004B411A" w:rsidRPr="0039716D">
        <w:t>16</w:t>
      </w:r>
      <w:r w:rsidRPr="0039716D">
        <w:t xml:space="preserve"> центнер</w:t>
      </w:r>
      <w:r w:rsidR="00992D07" w:rsidRPr="0039716D">
        <w:t>ов</w:t>
      </w:r>
      <w:r w:rsidRPr="0039716D">
        <w:t xml:space="preserve">.  </w:t>
      </w:r>
    </w:p>
    <w:p w:rsidR="008E377E" w:rsidRPr="007E4374" w:rsidRDefault="008E377E" w:rsidP="008E377E">
      <w:pPr>
        <w:jc w:val="both"/>
      </w:pPr>
      <w:r w:rsidRPr="0039716D">
        <w:t>В прогнозе   во всех категориях хозяйств к 202</w:t>
      </w:r>
      <w:r w:rsidR="004B411A" w:rsidRPr="0039716D">
        <w:t>5</w:t>
      </w:r>
      <w:r w:rsidRPr="0039716D">
        <w:t xml:space="preserve"> году</w:t>
      </w:r>
      <w:r w:rsidRPr="007E4374">
        <w:t xml:space="preserve">    увеличится поголовье </w:t>
      </w:r>
      <w:proofErr w:type="gramStart"/>
      <w:r w:rsidRPr="007E4374">
        <w:t>КРС,  овец</w:t>
      </w:r>
      <w:proofErr w:type="gramEnd"/>
      <w:r w:rsidRPr="007E4374">
        <w:t xml:space="preserve"> и коз  за счет   хозяйств индивидуального сектора и  КФХ.</w:t>
      </w:r>
    </w:p>
    <w:p w:rsidR="008E377E" w:rsidRPr="007E4374" w:rsidRDefault="008E377E" w:rsidP="008E377E">
      <w:pPr>
        <w:jc w:val="both"/>
      </w:pPr>
      <w:r w:rsidRPr="007E4374">
        <w:t xml:space="preserve">    Производство продукции </w:t>
      </w:r>
      <w:bookmarkStart w:id="0" w:name="_GoBack"/>
      <w:proofErr w:type="gramStart"/>
      <w:r w:rsidRPr="007E4374">
        <w:t xml:space="preserve">животноводства  </w:t>
      </w:r>
      <w:bookmarkEnd w:id="0"/>
      <w:r w:rsidRPr="007E4374">
        <w:t>по</w:t>
      </w:r>
      <w:proofErr w:type="gramEnd"/>
      <w:r w:rsidRPr="007E4374">
        <w:t xml:space="preserve"> всем категориям хозяйств   на конец  202</w:t>
      </w:r>
      <w:r w:rsidR="004B411A">
        <w:t>5</w:t>
      </w:r>
      <w:r w:rsidRPr="007E4374">
        <w:t xml:space="preserve"> года составит.</w:t>
      </w:r>
    </w:p>
    <w:p w:rsidR="008E377E" w:rsidRPr="007E4374" w:rsidRDefault="008E377E" w:rsidP="008E377E">
      <w:pPr>
        <w:jc w:val="both"/>
      </w:pPr>
      <w:r w:rsidRPr="007E4374">
        <w:t xml:space="preserve">    - мяса – </w:t>
      </w:r>
      <w:r w:rsidR="004B411A">
        <w:t>276</w:t>
      </w:r>
      <w:r w:rsidR="00D413B6">
        <w:t>,</w:t>
      </w:r>
      <w:proofErr w:type="gramStart"/>
      <w:r w:rsidR="00D413B6">
        <w:t>0</w:t>
      </w:r>
      <w:r w:rsidRPr="007E4374">
        <w:t xml:space="preserve">  тонн</w:t>
      </w:r>
      <w:proofErr w:type="gramEnd"/>
      <w:r w:rsidRPr="007E4374">
        <w:t>;</w:t>
      </w:r>
    </w:p>
    <w:p w:rsidR="008E377E" w:rsidRPr="007E4374" w:rsidRDefault="008E377E" w:rsidP="008E377E">
      <w:pPr>
        <w:jc w:val="both"/>
      </w:pPr>
      <w:r w:rsidRPr="007E4374">
        <w:t xml:space="preserve">    - молока – </w:t>
      </w:r>
      <w:r w:rsidR="004B74D5">
        <w:t>1</w:t>
      </w:r>
      <w:r w:rsidR="004B411A">
        <w:t>10</w:t>
      </w:r>
      <w:r w:rsidRPr="007E4374">
        <w:t xml:space="preserve"> тонн;</w:t>
      </w:r>
    </w:p>
    <w:p w:rsidR="008E377E" w:rsidRPr="007E4374" w:rsidRDefault="008E377E" w:rsidP="008E377E">
      <w:pPr>
        <w:jc w:val="both"/>
      </w:pPr>
      <w:r w:rsidRPr="007E4374">
        <w:t xml:space="preserve">    - яиц – </w:t>
      </w:r>
      <w:r w:rsidR="004B411A">
        <w:t>2</w:t>
      </w:r>
      <w:r w:rsidR="004B74D5">
        <w:t>5</w:t>
      </w:r>
      <w:r w:rsidR="004B411A">
        <w:t>6</w:t>
      </w:r>
      <w:r w:rsidRPr="007E4374">
        <w:t xml:space="preserve"> </w:t>
      </w:r>
      <w:proofErr w:type="spellStart"/>
      <w:r w:rsidRPr="007E4374">
        <w:t>тыс.шт</w:t>
      </w:r>
      <w:proofErr w:type="spellEnd"/>
      <w:r w:rsidRPr="007E4374">
        <w:t>.;</w:t>
      </w:r>
    </w:p>
    <w:p w:rsidR="008E377E" w:rsidRPr="007E4374" w:rsidRDefault="008E377E" w:rsidP="008E377E">
      <w:pPr>
        <w:jc w:val="both"/>
      </w:pPr>
      <w:r w:rsidRPr="007E4374">
        <w:t xml:space="preserve">    - шерсти –   </w:t>
      </w:r>
      <w:r w:rsidR="004B74D5">
        <w:t>4</w:t>
      </w:r>
      <w:r w:rsidR="004B411A">
        <w:t>88</w:t>
      </w:r>
      <w:r w:rsidRPr="007E4374">
        <w:t xml:space="preserve">   </w:t>
      </w:r>
      <w:proofErr w:type="gramStart"/>
      <w:r w:rsidRPr="007E4374">
        <w:t>центнеров  в</w:t>
      </w:r>
      <w:proofErr w:type="gramEnd"/>
      <w:r w:rsidRPr="007E4374">
        <w:t xml:space="preserve"> физическом весе.</w:t>
      </w:r>
    </w:p>
    <w:p w:rsidR="008E377E" w:rsidRPr="007E4374" w:rsidRDefault="008E377E" w:rsidP="008E377E">
      <w:pPr>
        <w:jc w:val="both"/>
      </w:pPr>
      <w:r w:rsidRPr="007E4374">
        <w:t xml:space="preserve">    В целом в структуре валовой продукции сохранится наибольший удельный вес продукции </w:t>
      </w:r>
      <w:r w:rsidR="008D10D3">
        <w:t>растение</w:t>
      </w:r>
      <w:r w:rsidRPr="007E4374">
        <w:t xml:space="preserve">водства, который составит </w:t>
      </w:r>
      <w:r w:rsidR="00D413B6">
        <w:t>6</w:t>
      </w:r>
      <w:r w:rsidR="004B411A">
        <w:t>1,2</w:t>
      </w:r>
      <w:proofErr w:type="gramStart"/>
      <w:r w:rsidRPr="007E4374">
        <w:t>% .</w:t>
      </w:r>
      <w:proofErr w:type="gramEnd"/>
      <w:r w:rsidRPr="007E4374">
        <w:t xml:space="preserve"> В том числе в структуре валовой  продукции </w:t>
      </w:r>
      <w:r w:rsidR="000A3E00" w:rsidRPr="007E4374">
        <w:t>растение</w:t>
      </w:r>
      <w:r w:rsidRPr="007E4374">
        <w:t>водства  основным направлением остается</w:t>
      </w:r>
      <w:r w:rsidR="006F3C41" w:rsidRPr="007E4374">
        <w:t xml:space="preserve"> </w:t>
      </w:r>
      <w:r w:rsidR="000A3E00" w:rsidRPr="007E4374">
        <w:t>выращивание зерновых.</w:t>
      </w:r>
    </w:p>
    <w:p w:rsidR="000A3E00" w:rsidRPr="007E4374" w:rsidRDefault="00D413B6" w:rsidP="00D413B6">
      <w:pPr>
        <w:tabs>
          <w:tab w:val="left" w:pos="0"/>
        </w:tabs>
        <w:jc w:val="both"/>
      </w:pPr>
      <w:r>
        <w:t xml:space="preserve">   </w:t>
      </w:r>
      <w:r w:rsidR="008E377E" w:rsidRPr="007E4374">
        <w:t xml:space="preserve">      </w:t>
      </w:r>
      <w:r w:rsidR="000A3E00" w:rsidRPr="007E4374">
        <w:t xml:space="preserve">СПК племзавод «Подгорное» является ведущим сельскохозяйственным </w:t>
      </w:r>
      <w:proofErr w:type="gramStart"/>
      <w:r w:rsidR="000A3E00" w:rsidRPr="007E4374">
        <w:t>предприятием  Ремонтненского</w:t>
      </w:r>
      <w:proofErr w:type="gramEnd"/>
      <w:r w:rsidR="000A3E00" w:rsidRPr="007E4374">
        <w:t xml:space="preserve"> района. На протяжении ряда лет  хозяйство обновляется новой сельскохозяйственной техникой и  оборудованием. Занимает призовые места на сельскохозяйственных выставках по </w:t>
      </w:r>
      <w:proofErr w:type="gramStart"/>
      <w:r w:rsidR="000A3E00" w:rsidRPr="007E4374">
        <w:t>выращиванию  племенных</w:t>
      </w:r>
      <w:proofErr w:type="gramEnd"/>
      <w:r w:rsidR="000A3E00" w:rsidRPr="007E4374">
        <w:t xml:space="preserve"> баранов.</w:t>
      </w:r>
      <w:r w:rsidR="00694A24">
        <w:t xml:space="preserve"> </w:t>
      </w:r>
    </w:p>
    <w:p w:rsidR="000A3E00" w:rsidRPr="007E4374" w:rsidRDefault="000A3E00" w:rsidP="000A3E00">
      <w:pPr>
        <w:tabs>
          <w:tab w:val="left" w:pos="0"/>
        </w:tabs>
        <w:ind w:firstLine="540"/>
        <w:jc w:val="both"/>
      </w:pPr>
      <w:r w:rsidRPr="007E4374">
        <w:t xml:space="preserve"> По итогам 20</w:t>
      </w:r>
      <w:r w:rsidR="004B74D5">
        <w:t>2</w:t>
      </w:r>
      <w:r w:rsidR="00694A24">
        <w:t>1</w:t>
      </w:r>
      <w:r w:rsidRPr="007E4374">
        <w:t xml:space="preserve"> года СПК племзавод «Подгорное» сработал с прибылью </w:t>
      </w:r>
      <w:r w:rsidR="00694A24">
        <w:t>29687,0</w:t>
      </w:r>
      <w:r w:rsidR="00192159">
        <w:t xml:space="preserve"> </w:t>
      </w:r>
      <w:r w:rsidRPr="007E4374">
        <w:t>тыс</w:t>
      </w:r>
      <w:r w:rsidR="006F3C41" w:rsidRPr="007E4374">
        <w:t>.</w:t>
      </w:r>
      <w:r w:rsidR="00694A24">
        <w:t xml:space="preserve"> р</w:t>
      </w:r>
      <w:r w:rsidR="006F3C41" w:rsidRPr="007E4374">
        <w:t>уб.</w:t>
      </w:r>
      <w:r w:rsidR="004B74D5">
        <w:t xml:space="preserve"> </w:t>
      </w:r>
      <w:r w:rsidR="006F3C41" w:rsidRPr="007E4374">
        <w:t xml:space="preserve"> По прогнозу к 202</w:t>
      </w:r>
      <w:r w:rsidR="00694A24">
        <w:t>5</w:t>
      </w:r>
      <w:r w:rsidRPr="007E4374">
        <w:t xml:space="preserve"> году </w:t>
      </w:r>
      <w:proofErr w:type="gramStart"/>
      <w:r w:rsidRPr="007E4374">
        <w:t>это  хозяйство</w:t>
      </w:r>
      <w:proofErr w:type="gramEnd"/>
      <w:r w:rsidRPr="007E4374">
        <w:t xml:space="preserve">  сработает с прибылью </w:t>
      </w:r>
      <w:r w:rsidR="00694A24">
        <w:t xml:space="preserve">38030,0 </w:t>
      </w:r>
      <w:proofErr w:type="spellStart"/>
      <w:r w:rsidR="00694A24">
        <w:t>тыс</w:t>
      </w:r>
      <w:r w:rsidRPr="007E4374">
        <w:t>.руб</w:t>
      </w:r>
      <w:proofErr w:type="spellEnd"/>
      <w:r w:rsidRPr="007E4374">
        <w:t>.</w:t>
      </w:r>
    </w:p>
    <w:p w:rsidR="009567E2" w:rsidRPr="007E4374" w:rsidRDefault="000A3E00" w:rsidP="008A251C">
      <w:pPr>
        <w:tabs>
          <w:tab w:val="left" w:pos="0"/>
        </w:tabs>
        <w:ind w:firstLine="540"/>
        <w:jc w:val="both"/>
      </w:pPr>
      <w:r w:rsidRPr="007E4374">
        <w:rPr>
          <w:rFonts w:ascii="Verdana" w:hAnsi="Verdana" w:cs="Arial"/>
        </w:rPr>
        <w:tab/>
      </w:r>
      <w:r w:rsidR="008E377E" w:rsidRPr="007E4374">
        <w:t xml:space="preserve">  Значительный объем в финансировании сельхозпроизводителей занимает субсидия на оказание несвязанной поддержки в области растениеводства. </w:t>
      </w:r>
    </w:p>
    <w:p w:rsidR="006F3C41" w:rsidRDefault="006F3C41" w:rsidP="006F3C41">
      <w:pPr>
        <w:autoSpaceDE w:val="0"/>
        <w:autoSpaceDN w:val="0"/>
        <w:adjustRightInd w:val="0"/>
        <w:jc w:val="both"/>
        <w:outlineLvl w:val="0"/>
      </w:pPr>
    </w:p>
    <w:p w:rsidR="007B6FCE" w:rsidRDefault="007B6FCE" w:rsidP="006F3C41">
      <w:pPr>
        <w:autoSpaceDE w:val="0"/>
        <w:autoSpaceDN w:val="0"/>
        <w:adjustRightInd w:val="0"/>
        <w:jc w:val="both"/>
        <w:outlineLvl w:val="0"/>
      </w:pPr>
    </w:p>
    <w:p w:rsidR="007B6FCE" w:rsidRPr="007E4374" w:rsidRDefault="007B6FCE" w:rsidP="006F3C41">
      <w:pPr>
        <w:autoSpaceDE w:val="0"/>
        <w:autoSpaceDN w:val="0"/>
        <w:adjustRightInd w:val="0"/>
        <w:jc w:val="both"/>
        <w:outlineLvl w:val="0"/>
      </w:pPr>
    </w:p>
    <w:p w:rsidR="009567E2" w:rsidRPr="007E4374" w:rsidRDefault="009567E2" w:rsidP="009567E2">
      <w:pPr>
        <w:ind w:left="-180" w:firstLine="180"/>
        <w:jc w:val="center"/>
      </w:pPr>
      <w:r w:rsidRPr="007E4374">
        <w:t>«ТРУД»</w:t>
      </w:r>
    </w:p>
    <w:p w:rsidR="006F3C41" w:rsidRPr="007E4374" w:rsidRDefault="006F3C41" w:rsidP="009567E2">
      <w:pPr>
        <w:ind w:left="-180" w:firstLine="180"/>
        <w:jc w:val="center"/>
      </w:pPr>
    </w:p>
    <w:p w:rsidR="00BF7134" w:rsidRPr="007E4374" w:rsidRDefault="00BF7134" w:rsidP="00BF7134">
      <w:pPr>
        <w:ind w:firstLine="720"/>
        <w:jc w:val="both"/>
      </w:pPr>
      <w:r w:rsidRPr="007E4374">
        <w:t>Численность работников с фондом заработной платы за 20</w:t>
      </w:r>
      <w:r w:rsidR="004B74D5">
        <w:t>2</w:t>
      </w:r>
      <w:r w:rsidR="00694A24">
        <w:t>1</w:t>
      </w:r>
      <w:r w:rsidRPr="007E4374">
        <w:t xml:space="preserve"> </w:t>
      </w:r>
      <w:proofErr w:type="gramStart"/>
      <w:r w:rsidRPr="007E4374">
        <w:t>год  составила</w:t>
      </w:r>
      <w:proofErr w:type="gramEnd"/>
      <w:r w:rsidRPr="007E4374">
        <w:t xml:space="preserve"> </w:t>
      </w:r>
      <w:r w:rsidR="00694A24">
        <w:t>183</w:t>
      </w:r>
      <w:r w:rsidR="006F3C41" w:rsidRPr="007E4374">
        <w:t xml:space="preserve"> человек,  что на </w:t>
      </w:r>
      <w:r w:rsidR="00694A24">
        <w:t>18</w:t>
      </w:r>
      <w:r w:rsidR="004B74D5">
        <w:t xml:space="preserve"> </w:t>
      </w:r>
      <w:r w:rsidRPr="007E4374">
        <w:t>человек</w:t>
      </w:r>
      <w:r w:rsidR="008D10D3">
        <w:t xml:space="preserve"> </w:t>
      </w:r>
      <w:r w:rsidR="008A251C">
        <w:t>меньш</w:t>
      </w:r>
      <w:r w:rsidR="008D10D3">
        <w:t xml:space="preserve">е </w:t>
      </w:r>
      <w:r w:rsidRPr="007E4374">
        <w:t xml:space="preserve">, или </w:t>
      </w:r>
      <w:r w:rsidR="00694A24">
        <w:t>90,0</w:t>
      </w:r>
      <w:r w:rsidRPr="007E4374">
        <w:t xml:space="preserve"> % против данных 20</w:t>
      </w:r>
      <w:r w:rsidR="00694A24">
        <w:t>20</w:t>
      </w:r>
      <w:r w:rsidRPr="007E4374">
        <w:t xml:space="preserve"> года.</w:t>
      </w:r>
    </w:p>
    <w:p w:rsidR="00BF7134" w:rsidRPr="007E4374" w:rsidRDefault="00BF7134" w:rsidP="00BF7134">
      <w:pPr>
        <w:ind w:firstLine="720"/>
        <w:jc w:val="both"/>
      </w:pPr>
      <w:r w:rsidRPr="007E4374">
        <w:t>Размер среднем</w:t>
      </w:r>
      <w:r w:rsidR="008A251C">
        <w:t>есячной заработной платы з</w:t>
      </w:r>
      <w:r w:rsidR="004B74D5">
        <w:t>а 202</w:t>
      </w:r>
      <w:r w:rsidR="00694A24">
        <w:t>1</w:t>
      </w:r>
      <w:r w:rsidRPr="007E4374">
        <w:t xml:space="preserve"> год по полному кругу предприятий составил </w:t>
      </w:r>
      <w:r w:rsidR="00694A24">
        <w:t>38268,35</w:t>
      </w:r>
      <w:r w:rsidR="008A251C">
        <w:t xml:space="preserve"> </w:t>
      </w:r>
      <w:r w:rsidRPr="007E4374">
        <w:t xml:space="preserve">рублей, что на </w:t>
      </w:r>
      <w:r w:rsidR="00694A24">
        <w:t>112,8</w:t>
      </w:r>
      <w:r w:rsidR="008A251C">
        <w:t>% выше уровня 20</w:t>
      </w:r>
      <w:r w:rsidR="00694A24">
        <w:t>20</w:t>
      </w:r>
      <w:r w:rsidRPr="007E4374">
        <w:t xml:space="preserve"> </w:t>
      </w:r>
      <w:proofErr w:type="gramStart"/>
      <w:r w:rsidRPr="007E4374">
        <w:t>года,  за</w:t>
      </w:r>
      <w:proofErr w:type="gramEnd"/>
      <w:r w:rsidRPr="007E4374">
        <w:t xml:space="preserve"> счет выплат стимулирующего характера,  компенсационных выплат, повышения заработной платы в бюджетных учреждениях здравоохранения, образования, культуры,  социального обслуживания</w:t>
      </w:r>
      <w:r w:rsidR="006F3C41" w:rsidRPr="007E4374">
        <w:t xml:space="preserve"> и сельхозпредприятии СПК ПЗ «Подгорное»</w:t>
      </w:r>
      <w:r w:rsidRPr="007E4374">
        <w:t xml:space="preserve">. </w:t>
      </w:r>
    </w:p>
    <w:p w:rsidR="00BF7134" w:rsidRPr="007E4374" w:rsidRDefault="00BF7134" w:rsidP="00BF7134">
      <w:pPr>
        <w:ind w:firstLine="720"/>
        <w:jc w:val="both"/>
      </w:pPr>
      <w:r w:rsidRPr="007E4374">
        <w:t xml:space="preserve">В связи с указами Президента Российской Федерации от 07.05.2012 № 597 «О мероприятиях по реализации государственной социальной политики», </w:t>
      </w:r>
      <w:r w:rsidR="004B74D5">
        <w:t>Указ Президента Российской Федерации от 29.05.2017 г. № 240</w:t>
      </w:r>
      <w:r w:rsidRPr="007E4374">
        <w:t xml:space="preserve"> «</w:t>
      </w:r>
      <w:r w:rsidR="004B74D5">
        <w:t>Об объявлении в Российской Федерации Десятилетия детства</w:t>
      </w:r>
      <w:r w:rsidRPr="007E4374">
        <w:t>» в бюджетной сфере будет идти поэтапное повышение уровня заработной платы отдельным категориям работников до 20</w:t>
      </w:r>
      <w:r w:rsidR="00B743A1">
        <w:t>2</w:t>
      </w:r>
      <w:r w:rsidR="00694A24">
        <w:t>5</w:t>
      </w:r>
      <w:r w:rsidRPr="007E4374">
        <w:t xml:space="preserve"> </w:t>
      </w:r>
      <w:proofErr w:type="gramStart"/>
      <w:r w:rsidRPr="007E4374">
        <w:t>года  в</w:t>
      </w:r>
      <w:proofErr w:type="gramEnd"/>
      <w:r w:rsidRPr="007E4374">
        <w:t xml:space="preserve"> соответствии с «дорожными картами».</w:t>
      </w:r>
    </w:p>
    <w:p w:rsidR="00BF7134" w:rsidRPr="007E4374" w:rsidRDefault="008D10D3" w:rsidP="00BF7134">
      <w:pPr>
        <w:ind w:firstLine="720"/>
        <w:jc w:val="both"/>
      </w:pPr>
      <w:r>
        <w:t>В оценке 20</w:t>
      </w:r>
      <w:r w:rsidR="00B743A1">
        <w:t>2</w:t>
      </w:r>
      <w:r w:rsidR="00694A24">
        <w:t>2</w:t>
      </w:r>
      <w:r w:rsidR="00BF7134" w:rsidRPr="007E4374">
        <w:t xml:space="preserve"> года размер среднемесячной заработной платы составит </w:t>
      </w:r>
      <w:r w:rsidR="00694A24">
        <w:t>39694,31</w:t>
      </w:r>
      <w:r w:rsidR="00B743A1">
        <w:t xml:space="preserve"> </w:t>
      </w:r>
      <w:r>
        <w:t>рублей или 10</w:t>
      </w:r>
      <w:r w:rsidR="00694A24">
        <w:t>3</w:t>
      </w:r>
      <w:r w:rsidR="00B743A1">
        <w:t>,</w:t>
      </w:r>
      <w:r w:rsidR="00694A24">
        <w:t>7</w:t>
      </w:r>
      <w:r w:rsidR="00BF7134" w:rsidRPr="007E4374">
        <w:t>% к уровню 20</w:t>
      </w:r>
      <w:r w:rsidR="004B74D5">
        <w:t>2</w:t>
      </w:r>
      <w:r w:rsidR="00694A24">
        <w:t>1</w:t>
      </w:r>
      <w:r w:rsidR="00BF7134" w:rsidRPr="007E4374">
        <w:t xml:space="preserve"> года по полному кругу предприятий.</w:t>
      </w:r>
    </w:p>
    <w:p w:rsidR="00BF7134" w:rsidRPr="007E4374" w:rsidRDefault="00BF7134" w:rsidP="00B743A1">
      <w:pPr>
        <w:ind w:firstLine="720"/>
        <w:jc w:val="both"/>
      </w:pPr>
      <w:r w:rsidRPr="007E4374">
        <w:t>Размер среднемесячной заработно</w:t>
      </w:r>
      <w:r w:rsidR="008A251C">
        <w:t>й</w:t>
      </w:r>
      <w:r w:rsidR="00B743A1">
        <w:t xml:space="preserve"> платы на прогнозный период 202</w:t>
      </w:r>
      <w:r w:rsidR="00694A24">
        <w:t>3</w:t>
      </w:r>
      <w:r w:rsidRPr="007E4374">
        <w:t>-202</w:t>
      </w:r>
      <w:r w:rsidR="00694A24">
        <w:t>5</w:t>
      </w:r>
      <w:r w:rsidRPr="007E4374">
        <w:t xml:space="preserve"> годы ожидается с ежегодным увели</w:t>
      </w:r>
      <w:r w:rsidR="00694A24">
        <w:t>чением на 4</w:t>
      </w:r>
      <w:r w:rsidR="008D10D3">
        <w:t>-</w:t>
      </w:r>
      <w:r w:rsidR="00694A24">
        <w:t>5</w:t>
      </w:r>
      <w:r w:rsidR="008D10D3">
        <w:t>% и составит в 202</w:t>
      </w:r>
      <w:r w:rsidR="00694A24">
        <w:t>5</w:t>
      </w:r>
      <w:r w:rsidRPr="007E4374">
        <w:t xml:space="preserve"> году </w:t>
      </w:r>
      <w:r w:rsidR="00694A24">
        <w:t>48975,66</w:t>
      </w:r>
      <w:r w:rsidR="004B74D5">
        <w:t xml:space="preserve"> </w:t>
      </w:r>
      <w:r w:rsidRPr="007E4374">
        <w:t xml:space="preserve">рублей по полному кругу предприятий и организаций </w:t>
      </w:r>
      <w:r w:rsidR="006F3C41" w:rsidRPr="007E4374">
        <w:t>поселения</w:t>
      </w:r>
      <w:r w:rsidRPr="007E4374">
        <w:t>. Фактический фонд заработной платы за 20</w:t>
      </w:r>
      <w:r w:rsidR="004B74D5">
        <w:t>2</w:t>
      </w:r>
      <w:r w:rsidR="00694A24">
        <w:t>1</w:t>
      </w:r>
      <w:r w:rsidRPr="007E4374">
        <w:t xml:space="preserve"> год по полному кругу пред</w:t>
      </w:r>
      <w:r w:rsidR="006F3C41" w:rsidRPr="007E4374">
        <w:t xml:space="preserve">приятий и организаций составил </w:t>
      </w:r>
      <w:r w:rsidR="00694A24">
        <w:t>84037,30</w:t>
      </w:r>
      <w:r w:rsidR="00B743A1">
        <w:t xml:space="preserve"> </w:t>
      </w:r>
      <w:r w:rsidRPr="007E4374">
        <w:t>тыс. рублей, по оценке 20</w:t>
      </w:r>
      <w:r w:rsidR="004B74D5">
        <w:t>2</w:t>
      </w:r>
      <w:r w:rsidR="00694A24">
        <w:t>2</w:t>
      </w:r>
      <w:r w:rsidRPr="007E4374">
        <w:t xml:space="preserve"> года фонд заработной платы составит </w:t>
      </w:r>
      <w:r w:rsidR="00694A24">
        <w:t>84787,04</w:t>
      </w:r>
      <w:r w:rsidR="00B743A1">
        <w:t xml:space="preserve"> </w:t>
      </w:r>
      <w:r w:rsidRPr="007E4374">
        <w:t xml:space="preserve">тыс. рублей с последующим ежегодным увеличением на </w:t>
      </w:r>
      <w:r w:rsidR="00694A24">
        <w:t>4</w:t>
      </w:r>
      <w:r w:rsidRPr="007E4374">
        <w:t xml:space="preserve"> - </w:t>
      </w:r>
      <w:r w:rsidR="00694A24">
        <w:t>5</w:t>
      </w:r>
      <w:r w:rsidRPr="007E4374">
        <w:t xml:space="preserve"> % и в 202</w:t>
      </w:r>
      <w:r w:rsidR="00694A24">
        <w:t>5</w:t>
      </w:r>
      <w:r w:rsidRPr="007E4374">
        <w:t xml:space="preserve"> году прогнозный фонд заработной </w:t>
      </w:r>
      <w:proofErr w:type="gramStart"/>
      <w:r w:rsidRPr="007E4374">
        <w:t>платы  составит</w:t>
      </w:r>
      <w:proofErr w:type="gramEnd"/>
      <w:r w:rsidRPr="007E4374">
        <w:t xml:space="preserve"> </w:t>
      </w:r>
      <w:r w:rsidR="00694A24">
        <w:t>101673,46</w:t>
      </w:r>
      <w:r w:rsidR="00125F3D">
        <w:t xml:space="preserve"> </w:t>
      </w:r>
      <w:r w:rsidR="00B743A1">
        <w:t xml:space="preserve"> </w:t>
      </w:r>
      <w:r w:rsidRPr="007E4374">
        <w:t xml:space="preserve">тысяч рублей. </w:t>
      </w:r>
    </w:p>
    <w:p w:rsidR="00BF7134" w:rsidRPr="007E4374" w:rsidRDefault="00BF7134" w:rsidP="00BF7134">
      <w:pPr>
        <w:ind w:firstLine="720"/>
        <w:jc w:val="both"/>
      </w:pPr>
      <w:r w:rsidRPr="007E4374">
        <w:t xml:space="preserve">В бюджетной сфере ожидается повышение заработной платы за счет ежегодного увеличения заработной платы работников бюджетной сферы, работникам дошкольного образования, тренерам детской спортивной школы, работникам библиотек, педагогам дополнительного образования, работникам здравоохранения и социального обслуживания.                                         </w:t>
      </w:r>
    </w:p>
    <w:p w:rsidR="00125F3D" w:rsidRDefault="00BF7134" w:rsidP="00125F3D">
      <w:pPr>
        <w:ind w:firstLine="720"/>
        <w:jc w:val="both"/>
        <w:rPr>
          <w:rStyle w:val="a6"/>
          <w:i w:val="0"/>
        </w:rPr>
      </w:pPr>
      <w:r w:rsidRPr="007E4374">
        <w:rPr>
          <w:rStyle w:val="a6"/>
          <w:i w:val="0"/>
        </w:rPr>
        <w:t>Самой высокооплачиваемой категорией работников являются работники,</w:t>
      </w:r>
      <w:r w:rsidR="00763F1A" w:rsidRPr="007E4374">
        <w:rPr>
          <w:rStyle w:val="a6"/>
          <w:i w:val="0"/>
        </w:rPr>
        <w:t xml:space="preserve"> занятые</w:t>
      </w:r>
      <w:r w:rsidRPr="007E4374">
        <w:rPr>
          <w:rStyle w:val="a6"/>
          <w:i w:val="0"/>
        </w:rPr>
        <w:t xml:space="preserve"> </w:t>
      </w:r>
      <w:r w:rsidR="00763F1A" w:rsidRPr="007E4374">
        <w:rPr>
          <w:rStyle w:val="a6"/>
          <w:i w:val="0"/>
        </w:rPr>
        <w:t xml:space="preserve">в </w:t>
      </w:r>
      <w:r w:rsidRPr="007E4374">
        <w:rPr>
          <w:rStyle w:val="a6"/>
          <w:i w:val="0"/>
        </w:rPr>
        <w:t>государственном управлении</w:t>
      </w:r>
      <w:r w:rsidR="00763F1A" w:rsidRPr="007E4374">
        <w:rPr>
          <w:rStyle w:val="a6"/>
          <w:i w:val="0"/>
        </w:rPr>
        <w:t>, сельском хозяйстве, образовании.</w:t>
      </w:r>
    </w:p>
    <w:p w:rsidR="00BF7134" w:rsidRPr="007E4374" w:rsidRDefault="00BF7134" w:rsidP="00125F3D">
      <w:pPr>
        <w:ind w:firstLine="720"/>
        <w:jc w:val="both"/>
      </w:pPr>
      <w:r w:rsidRPr="007E4374">
        <w:rPr>
          <w:rStyle w:val="a6"/>
          <w:i w:val="0"/>
        </w:rPr>
        <w:t>Вместе с тем номинальный размер заработной платы остается низким у работников по сбору, очистке и распределению воды, в торговле.</w:t>
      </w:r>
    </w:p>
    <w:p w:rsidR="00BF7134" w:rsidRPr="007E4374" w:rsidRDefault="00BF7134" w:rsidP="00125F3D">
      <w:pPr>
        <w:pStyle w:val="a7"/>
        <w:spacing w:after="0"/>
        <w:ind w:firstLine="720"/>
        <w:jc w:val="both"/>
      </w:pPr>
      <w:r w:rsidRPr="007E4374">
        <w:t>В материальном производстве уровень начисленной заработной платы в прогнозируемом периоде вырастет на 1</w:t>
      </w:r>
      <w:r w:rsidR="00AA0015">
        <w:t>0</w:t>
      </w:r>
      <w:r w:rsidR="00694A24">
        <w:t>3</w:t>
      </w:r>
      <w:r w:rsidR="008A251C">
        <w:t>,</w:t>
      </w:r>
      <w:r w:rsidR="00694A24">
        <w:t>7</w:t>
      </w:r>
      <w:r w:rsidRPr="007E4374">
        <w:t xml:space="preserve"> </w:t>
      </w:r>
      <w:proofErr w:type="gramStart"/>
      <w:r w:rsidRPr="007E4374">
        <w:t>%  за</w:t>
      </w:r>
      <w:proofErr w:type="gramEnd"/>
      <w:r w:rsidRPr="007E4374">
        <w:t xml:space="preserve"> счет: </w:t>
      </w:r>
    </w:p>
    <w:p w:rsidR="00BF7134" w:rsidRPr="007E4374" w:rsidRDefault="00BF7134" w:rsidP="00125F3D">
      <w:pPr>
        <w:pStyle w:val="a7"/>
        <w:spacing w:after="0"/>
        <w:ind w:firstLine="720"/>
        <w:jc w:val="both"/>
      </w:pPr>
      <w:r w:rsidRPr="007E4374">
        <w:t>- увеличения объемов производства с привлечением финансовых средств инвесторов в сельское хозяйство;</w:t>
      </w:r>
    </w:p>
    <w:p w:rsidR="00BF7134" w:rsidRPr="007E4374" w:rsidRDefault="00BF7134" w:rsidP="00BF7134">
      <w:pPr>
        <w:pStyle w:val="2"/>
        <w:ind w:left="0" w:firstLine="737"/>
        <w:rPr>
          <w:sz w:val="24"/>
          <w:szCs w:val="24"/>
        </w:rPr>
      </w:pPr>
      <w:r w:rsidRPr="007E4374">
        <w:rPr>
          <w:sz w:val="24"/>
          <w:szCs w:val="24"/>
        </w:rPr>
        <w:t xml:space="preserve">- укрепления материально-технической базы предприятий, обновления машинотракторного парка и сельхозинвентаря; развитие системы приобретения основных средств через систему лизинга, </w:t>
      </w:r>
    </w:p>
    <w:p w:rsidR="00BF7134" w:rsidRPr="007E4374" w:rsidRDefault="00BF7134" w:rsidP="00BF7134">
      <w:pPr>
        <w:pStyle w:val="2"/>
        <w:ind w:left="0" w:firstLine="737"/>
        <w:rPr>
          <w:sz w:val="24"/>
          <w:szCs w:val="24"/>
        </w:rPr>
      </w:pPr>
      <w:r w:rsidRPr="007E4374">
        <w:rPr>
          <w:sz w:val="24"/>
          <w:szCs w:val="24"/>
        </w:rPr>
        <w:t>- повышение продуктивности почвы, использование более урожайных и районированных сортов зерновых культур, проведение сева в оптимальные сроки, сокращение потери продукции при уборке урожая, увеличение  продуктивности животных за счет улучшения кормовой базы и эффективности использования пастбищных кормов, снижение себестоимости продукции за счет увеличения объемов производства, сокращение затрат и повышения  производительности труда, экономное использование материальных ресурсов, сокращение непроизводительных расходов, уменьшение потерь и порчи продукции.</w:t>
      </w:r>
    </w:p>
    <w:p w:rsidR="00125F3D" w:rsidRDefault="00BF7134" w:rsidP="00125F3D">
      <w:pPr>
        <w:pStyle w:val="a7"/>
        <w:spacing w:after="0"/>
        <w:ind w:firstLine="540"/>
        <w:jc w:val="both"/>
      </w:pPr>
      <w:r w:rsidRPr="007E4374">
        <w:t>- оценки натуроплаты во всех хозяйствах по рыночной цене и  выдаче заработной платы в не денежной форме не выше 20 % от фонда заработной платы работника;</w:t>
      </w:r>
    </w:p>
    <w:p w:rsidR="00BF7134" w:rsidRPr="007E4374" w:rsidRDefault="00BF7134" w:rsidP="00125F3D">
      <w:pPr>
        <w:pStyle w:val="a7"/>
        <w:spacing w:after="0"/>
        <w:ind w:firstLine="540"/>
        <w:jc w:val="both"/>
      </w:pPr>
      <w:r w:rsidRPr="007E4374">
        <w:t>-  выполнения разработанных мероприятий по повышению производительности труда, рациональному использованию техники, совмещению профессий, в целях сокращения затрат на производство;</w:t>
      </w:r>
    </w:p>
    <w:p w:rsidR="00BF7134" w:rsidRPr="007E4374" w:rsidRDefault="00BF7134" w:rsidP="00BF7134">
      <w:pPr>
        <w:pStyle w:val="a7"/>
        <w:ind w:firstLine="540"/>
        <w:jc w:val="both"/>
      </w:pPr>
      <w:r w:rsidRPr="007E4374">
        <w:t>- применения в полном объеме на предприятиях требований и положений по тарификации работ и единого квалификационно – тарификационного справочника для работников при разработке штатных расписаний и тарифных сеток по оплате труда.</w:t>
      </w:r>
    </w:p>
    <w:p w:rsidR="00BF7134" w:rsidRPr="007E4374" w:rsidRDefault="00AA0015" w:rsidP="00BF7134">
      <w:pPr>
        <w:shd w:val="clear" w:color="auto" w:fill="FFFFFF"/>
        <w:ind w:firstLine="540"/>
        <w:jc w:val="both"/>
      </w:pPr>
      <w:r>
        <w:lastRenderedPageBreak/>
        <w:t xml:space="preserve"> В отчетном периоде 20</w:t>
      </w:r>
      <w:r w:rsidR="00125F3D">
        <w:t>2</w:t>
      </w:r>
      <w:r w:rsidR="00694A24">
        <w:t>1</w:t>
      </w:r>
      <w:r w:rsidR="00BF7134" w:rsidRPr="007E4374">
        <w:t xml:space="preserve"> года в целом по </w:t>
      </w:r>
      <w:r w:rsidR="00763F1A" w:rsidRPr="007E4374">
        <w:t>поселению</w:t>
      </w:r>
      <w:r w:rsidR="00BF7134" w:rsidRPr="007E4374">
        <w:t xml:space="preserve"> план по налогу на доходы физических лиц перевыполнен </w:t>
      </w:r>
      <w:proofErr w:type="gramStart"/>
      <w:r w:rsidR="00BF7134" w:rsidRPr="007E4374">
        <w:t xml:space="preserve">на  </w:t>
      </w:r>
      <w:r w:rsidR="004837A5">
        <w:t>10</w:t>
      </w:r>
      <w:r w:rsidR="00694A24">
        <w:t>0</w:t>
      </w:r>
      <w:proofErr w:type="gramEnd"/>
      <w:r w:rsidR="00694A24">
        <w:t>,5</w:t>
      </w:r>
      <w:r w:rsidR="00BF7134" w:rsidRPr="007E4374">
        <w:t xml:space="preserve"> %. При плановом назначении </w:t>
      </w:r>
      <w:r w:rsidR="00125F3D">
        <w:t>8</w:t>
      </w:r>
      <w:r w:rsidR="00694A24">
        <w:t>4</w:t>
      </w:r>
      <w:r w:rsidR="00125F3D">
        <w:t>0</w:t>
      </w:r>
      <w:r w:rsidR="00763F1A" w:rsidRPr="007E4374">
        <w:t>,0</w:t>
      </w:r>
      <w:r w:rsidR="00BF7134" w:rsidRPr="007E4374">
        <w:t xml:space="preserve"> тыс</w:t>
      </w:r>
      <w:r w:rsidR="00763F1A" w:rsidRPr="007E4374">
        <w:t xml:space="preserve">. </w:t>
      </w:r>
      <w:proofErr w:type="gramStart"/>
      <w:r w:rsidR="00763F1A" w:rsidRPr="007E4374">
        <w:t>рублей  выполнение</w:t>
      </w:r>
      <w:proofErr w:type="gramEnd"/>
      <w:r w:rsidR="00763F1A" w:rsidRPr="007E4374">
        <w:t xml:space="preserve"> составило </w:t>
      </w:r>
      <w:r w:rsidR="00125F3D">
        <w:t>8</w:t>
      </w:r>
      <w:r w:rsidR="00694A24">
        <w:t>43,9</w:t>
      </w:r>
      <w:r w:rsidR="00BF7134" w:rsidRPr="007E4374">
        <w:t xml:space="preserve"> тыс. рублей. </w:t>
      </w:r>
    </w:p>
    <w:p w:rsidR="00381F9E" w:rsidRPr="007E4374" w:rsidRDefault="00283EFB" w:rsidP="009567E2">
      <w:pPr>
        <w:ind w:left="-180" w:firstLine="180"/>
        <w:jc w:val="center"/>
      </w:pPr>
      <w:r w:rsidRPr="007E4374">
        <w:t xml:space="preserve"> </w:t>
      </w:r>
    </w:p>
    <w:p w:rsidR="00381F9E" w:rsidRPr="007B6FCE" w:rsidRDefault="00381F9E" w:rsidP="00381F9E">
      <w:pPr>
        <w:jc w:val="center"/>
      </w:pPr>
      <w:r w:rsidRPr="007B6FCE">
        <w:t>Потребительский рынок.</w:t>
      </w:r>
    </w:p>
    <w:p w:rsidR="00511F47" w:rsidRPr="00125F3D" w:rsidRDefault="00511F47" w:rsidP="00381F9E">
      <w:pPr>
        <w:jc w:val="center"/>
        <w:rPr>
          <w:color w:val="FF0000"/>
        </w:rPr>
      </w:pPr>
    </w:p>
    <w:p w:rsidR="00E4791F" w:rsidRPr="007E4374" w:rsidRDefault="00E4791F" w:rsidP="00E4791F">
      <w:pPr>
        <w:ind w:firstLine="708"/>
        <w:jc w:val="both"/>
      </w:pPr>
      <w:r w:rsidRPr="007E4374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одним из вопросов, который должны решать органы местного самоуправления муниципального образования, является создание условий для обеспечения жителей </w:t>
      </w:r>
      <w:r w:rsidR="00763F1A" w:rsidRPr="007E4374">
        <w:t>поселения</w:t>
      </w:r>
      <w:r w:rsidRPr="007E4374">
        <w:t xml:space="preserve">  услугами торговли, общественного питания и бытового обслуживания.</w:t>
      </w:r>
    </w:p>
    <w:p w:rsidR="00E4791F" w:rsidRPr="007E4374" w:rsidRDefault="00E4791F" w:rsidP="00E4791F">
      <w:pPr>
        <w:ind w:firstLine="708"/>
        <w:jc w:val="both"/>
      </w:pPr>
      <w:r w:rsidRPr="007E4374">
        <w:t>Потребительский рынок – основная сфера деятельности малого и среднего предпринимательства. Ситуация на потребительском рынке характеризуется ростом объемов оборота розничной торговли. Ввиду непростой экономической обстановк</w:t>
      </w:r>
      <w:r w:rsidR="006D191A">
        <w:t>ой</w:t>
      </w:r>
      <w:r w:rsidRPr="007E4374">
        <w:t xml:space="preserve"> в стране в целом,</w:t>
      </w:r>
      <w:r w:rsidR="004B7EA2">
        <w:t xml:space="preserve"> в связи с</w:t>
      </w:r>
      <w:r w:rsidR="006D191A">
        <w:t xml:space="preserve"> введенными санкциями </w:t>
      </w:r>
      <w:r w:rsidRPr="007E4374">
        <w:t>в 20</w:t>
      </w:r>
      <w:r w:rsidR="004B7EA2">
        <w:t>2</w:t>
      </w:r>
      <w:r w:rsidR="006D191A">
        <w:t>1</w:t>
      </w:r>
      <w:r w:rsidRPr="007E4374">
        <w:t xml:space="preserve"> году оборот розничной торговли </w:t>
      </w:r>
      <w:proofErr w:type="gramStart"/>
      <w:r w:rsidRPr="007E4374">
        <w:t xml:space="preserve">в  </w:t>
      </w:r>
      <w:r w:rsidR="00763F1A" w:rsidRPr="007E4374">
        <w:t>Подгорненском</w:t>
      </w:r>
      <w:proofErr w:type="gramEnd"/>
      <w:r w:rsidR="00763F1A" w:rsidRPr="007E4374">
        <w:t xml:space="preserve"> сельском поселении </w:t>
      </w:r>
      <w:r w:rsidRPr="007E4374">
        <w:t xml:space="preserve">составил </w:t>
      </w:r>
      <w:r w:rsidR="004B7EA2">
        <w:t>2</w:t>
      </w:r>
      <w:r w:rsidR="004837A5">
        <w:t>,</w:t>
      </w:r>
      <w:r w:rsidR="006D191A">
        <w:t>2</w:t>
      </w:r>
      <w:r w:rsidRPr="007E4374">
        <w:t xml:space="preserve"> млн. рублей (</w:t>
      </w:r>
      <w:r w:rsidR="006D191A">
        <w:t>110</w:t>
      </w:r>
      <w:r w:rsidRPr="007E4374">
        <w:t>% к уровню 20</w:t>
      </w:r>
      <w:r w:rsidR="006D191A">
        <w:t>20</w:t>
      </w:r>
      <w:r w:rsidRPr="007E4374">
        <w:t xml:space="preserve"> года).</w:t>
      </w:r>
      <w:r w:rsidR="00CB7F2C" w:rsidRPr="007E4374">
        <w:t xml:space="preserve"> Оборота о</w:t>
      </w:r>
      <w:r w:rsidRPr="007E4374">
        <w:t>бщественного питания</w:t>
      </w:r>
      <w:r w:rsidR="004B7EA2">
        <w:t xml:space="preserve"> </w:t>
      </w:r>
      <w:r w:rsidR="00CB7F2C" w:rsidRPr="007E4374">
        <w:t>в поселении нет</w:t>
      </w:r>
      <w:r w:rsidRPr="007E4374">
        <w:t>. Несмотря на снижение покупательной способности населения, в оценке 20</w:t>
      </w:r>
      <w:r w:rsidR="004837A5">
        <w:t>2</w:t>
      </w:r>
      <w:r w:rsidR="004B7EA2">
        <w:t>1</w:t>
      </w:r>
      <w:r w:rsidRPr="007E4374">
        <w:t xml:space="preserve"> года ожидается увеличение развития объемов оборота розничной торговли ввиду роста цен на широкий ассортимент товаров. </w:t>
      </w:r>
    </w:p>
    <w:p w:rsidR="00E4791F" w:rsidRPr="007E4374" w:rsidRDefault="00E4791F" w:rsidP="00E4791F">
      <w:pPr>
        <w:ind w:firstLine="708"/>
        <w:jc w:val="both"/>
      </w:pPr>
      <w:r w:rsidRPr="007E4374">
        <w:t xml:space="preserve">На территории </w:t>
      </w:r>
      <w:r w:rsidR="003322E8" w:rsidRPr="007E4374">
        <w:t xml:space="preserve">поселения </w:t>
      </w:r>
      <w:r w:rsidRPr="007E4374">
        <w:t>по состоянию на 01.01.20</w:t>
      </w:r>
      <w:r w:rsidR="004B7EA2">
        <w:t>2</w:t>
      </w:r>
      <w:r w:rsidR="006D191A">
        <w:t>2</w:t>
      </w:r>
      <w:r w:rsidRPr="007E4374">
        <w:t xml:space="preserve"> осуществляют деятельность </w:t>
      </w:r>
      <w:proofErr w:type="gramStart"/>
      <w:r w:rsidR="003322E8" w:rsidRPr="007E4374">
        <w:t xml:space="preserve">5 </w:t>
      </w:r>
      <w:r w:rsidRPr="007E4374">
        <w:t xml:space="preserve"> объект</w:t>
      </w:r>
      <w:r w:rsidR="003322E8" w:rsidRPr="007E4374">
        <w:t>ов</w:t>
      </w:r>
      <w:proofErr w:type="gramEnd"/>
      <w:r w:rsidRPr="007E4374">
        <w:t xml:space="preserve"> розничной торговли. </w:t>
      </w:r>
    </w:p>
    <w:p w:rsidR="00E4791F" w:rsidRPr="007E4374" w:rsidRDefault="00E4791F" w:rsidP="00E4791F">
      <w:pPr>
        <w:ind w:firstLine="708"/>
        <w:jc w:val="both"/>
      </w:pPr>
      <w:r w:rsidRPr="007E4374">
        <w:t xml:space="preserve">В торговых объектах </w:t>
      </w:r>
      <w:r w:rsidR="003322E8" w:rsidRPr="007E4374">
        <w:t>поселения</w:t>
      </w:r>
      <w:r w:rsidRPr="007E4374">
        <w:t xml:space="preserve"> представлен необходимый перечень продуктов питания и товаров промышленной группы.</w:t>
      </w:r>
    </w:p>
    <w:p w:rsidR="00E4791F" w:rsidRPr="007E4374" w:rsidRDefault="00E4791F" w:rsidP="00E4791F">
      <w:pPr>
        <w:ind w:firstLine="708"/>
        <w:jc w:val="both"/>
      </w:pPr>
      <w:r w:rsidRPr="007E4374">
        <w:t xml:space="preserve">Лицензионная торговая сеть по продаже алкогольной продукции представлена  </w:t>
      </w:r>
      <w:r w:rsidR="004837A5">
        <w:t>одним</w:t>
      </w:r>
      <w:r w:rsidR="003322E8" w:rsidRPr="007E4374">
        <w:t xml:space="preserve"> </w:t>
      </w:r>
      <w:r w:rsidRPr="007E4374">
        <w:t>юридическим</w:t>
      </w:r>
      <w:r w:rsidR="004837A5">
        <w:t xml:space="preserve"> лицом-  «ООО</w:t>
      </w:r>
      <w:r w:rsidR="003322E8" w:rsidRPr="007E4374">
        <w:t xml:space="preserve"> Вектор</w:t>
      </w:r>
      <w:r w:rsidR="004837A5">
        <w:t>»</w:t>
      </w:r>
      <w:r w:rsidR="003322E8" w:rsidRPr="007E4374">
        <w:t>.</w:t>
      </w:r>
    </w:p>
    <w:p w:rsidR="00E4791F" w:rsidRPr="007E4374" w:rsidRDefault="00E4791F" w:rsidP="00E36D9D">
      <w:pPr>
        <w:spacing w:after="240"/>
        <w:ind w:firstLine="709"/>
        <w:contextualSpacing/>
        <w:jc w:val="both"/>
      </w:pPr>
      <w:r w:rsidRPr="007E4374">
        <w:t xml:space="preserve">На территории </w:t>
      </w:r>
      <w:r w:rsidR="003322E8" w:rsidRPr="007E4374">
        <w:t xml:space="preserve">поселения </w:t>
      </w:r>
      <w:r w:rsidRPr="007E4374">
        <w:t>услуг по  бытовому обслуживанию населения (ремонт обуви, ремонт и пошив одежды, ремонт бытовых приборов, ремонт и строительство жилья и др. построек, ремонт и техническое обслуживание автотранспортных средств, парикмахерские услуги, ритуальные услуги, пр</w:t>
      </w:r>
      <w:r w:rsidR="003322E8" w:rsidRPr="007E4374">
        <w:t>очие услуги бытового характера) нет.</w:t>
      </w:r>
      <w:r w:rsidRPr="007E4374">
        <w:t xml:space="preserve"> Необходимо отметить, что предоставление бытовых услуг населению сосредоточено в районом центре.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91F" w:rsidRPr="007E4374" w:rsidRDefault="003322E8" w:rsidP="00E36D9D">
      <w:pPr>
        <w:spacing w:after="240"/>
        <w:ind w:left="17" w:firstLine="691"/>
        <w:contextualSpacing/>
        <w:jc w:val="both"/>
      </w:pPr>
      <w:r w:rsidRPr="007E4374">
        <w:t xml:space="preserve"> На территории поселения организована ярмарка выходного дня, которая проводит</w:t>
      </w:r>
      <w:r w:rsidR="004B7EA2">
        <w:t>ся еженедельно по средам. За 202</w:t>
      </w:r>
      <w:r w:rsidR="006D191A">
        <w:t>1</w:t>
      </w:r>
      <w:r w:rsidRPr="007E4374">
        <w:t xml:space="preserve"> год проведено</w:t>
      </w:r>
      <w:r w:rsidR="006D191A">
        <w:t xml:space="preserve"> 52</w:t>
      </w:r>
      <w:r w:rsidR="00E4791F" w:rsidRPr="007E4374">
        <w:t xml:space="preserve"> ярмар</w:t>
      </w:r>
      <w:r w:rsidR="004B7EA2">
        <w:t>к</w:t>
      </w:r>
      <w:r w:rsidR="006D191A">
        <w:t>и</w:t>
      </w:r>
      <w:r w:rsidR="00EF515D" w:rsidRPr="007E4374">
        <w:t xml:space="preserve"> выходного дня.</w:t>
      </w:r>
      <w:r w:rsidR="00E4791F" w:rsidRPr="007E4374">
        <w:t xml:space="preserve"> </w:t>
      </w:r>
    </w:p>
    <w:p w:rsidR="00E4791F" w:rsidRPr="007E4374" w:rsidRDefault="00ED6FCB" w:rsidP="00E36D9D">
      <w:pPr>
        <w:ind w:firstLine="709"/>
        <w:contextualSpacing/>
        <w:jc w:val="both"/>
      </w:pPr>
      <w:r w:rsidRPr="007E4374">
        <w:t>Общественного питания</w:t>
      </w:r>
      <w:r w:rsidR="00E4791F" w:rsidRPr="007E4374">
        <w:t xml:space="preserve"> в </w:t>
      </w:r>
      <w:r w:rsidRPr="007E4374">
        <w:t>поселении нет.</w:t>
      </w:r>
      <w:r w:rsidR="00E4791F" w:rsidRPr="007E4374">
        <w:t xml:space="preserve"> </w:t>
      </w:r>
      <w:r w:rsidR="000F25B1" w:rsidRPr="007E4374">
        <w:t xml:space="preserve"> В здании школы р</w:t>
      </w:r>
      <w:r w:rsidRPr="007E4374">
        <w:t xml:space="preserve">аботает </w:t>
      </w:r>
      <w:r w:rsidR="00E4791F" w:rsidRPr="007E4374">
        <w:t>школь</w:t>
      </w:r>
      <w:r w:rsidRPr="007E4374">
        <w:t xml:space="preserve">ная </w:t>
      </w:r>
      <w:r w:rsidR="00E4791F" w:rsidRPr="007E4374">
        <w:t xml:space="preserve"> столов</w:t>
      </w:r>
      <w:r w:rsidRPr="007E4374">
        <w:t>ая</w:t>
      </w:r>
      <w:r w:rsidR="00E4791F" w:rsidRPr="007E4374">
        <w:t xml:space="preserve"> на </w:t>
      </w:r>
      <w:r w:rsidRPr="007E4374">
        <w:t xml:space="preserve">60 </w:t>
      </w:r>
      <w:r w:rsidR="00E4791F" w:rsidRPr="007E4374">
        <w:t xml:space="preserve"> посадочных мест. </w:t>
      </w:r>
    </w:p>
    <w:p w:rsidR="00E4791F" w:rsidRPr="007E4374" w:rsidRDefault="00E4791F" w:rsidP="00E36D9D">
      <w:pPr>
        <w:ind w:left="17" w:firstLine="44"/>
        <w:contextualSpacing/>
        <w:jc w:val="both"/>
      </w:pPr>
      <w:r w:rsidRPr="007E4374">
        <w:t xml:space="preserve">      Индивидуальное предпринимательство занимает стабильную нишу в сфере оказания услуг, обеспечивая при этом население дополнительными рабочими местами.</w:t>
      </w:r>
    </w:p>
    <w:p w:rsidR="00381F9E" w:rsidRPr="007E4374" w:rsidRDefault="00381F9E" w:rsidP="00381F9E">
      <w:pPr>
        <w:jc w:val="center"/>
      </w:pPr>
    </w:p>
    <w:p w:rsidR="00E753F2" w:rsidRPr="007E4374" w:rsidRDefault="00E753F2" w:rsidP="00E753F2">
      <w:pPr>
        <w:jc w:val="center"/>
      </w:pPr>
      <w:r w:rsidRPr="007E4374">
        <w:t>Инвестиции.</w:t>
      </w:r>
    </w:p>
    <w:p w:rsidR="00FD3F7E" w:rsidRPr="007E4374" w:rsidRDefault="00FD3F7E" w:rsidP="00E753F2">
      <w:pPr>
        <w:jc w:val="center"/>
      </w:pPr>
    </w:p>
    <w:p w:rsidR="00906244" w:rsidRPr="007E4374" w:rsidRDefault="00906244" w:rsidP="00906244">
      <w:pPr>
        <w:ind w:firstLine="708"/>
        <w:jc w:val="both"/>
      </w:pPr>
      <w:r w:rsidRPr="007E4374">
        <w:t xml:space="preserve">Прогноз социально-экономического развития </w:t>
      </w:r>
      <w:r w:rsidR="000F25B1" w:rsidRPr="007E4374">
        <w:t xml:space="preserve">Подгорненского сельского поселения </w:t>
      </w:r>
      <w:r w:rsidR="008A251C">
        <w:t>на 202</w:t>
      </w:r>
      <w:r w:rsidR="006D191A">
        <w:t>3</w:t>
      </w:r>
      <w:r w:rsidRPr="007E4374">
        <w:t xml:space="preserve"> год и на период до 202</w:t>
      </w:r>
      <w:r w:rsidR="006D191A">
        <w:t>5</w:t>
      </w:r>
      <w:r w:rsidRPr="007E4374">
        <w:t xml:space="preserve"> года по </w:t>
      </w:r>
      <w:proofErr w:type="gramStart"/>
      <w:r w:rsidRPr="007E4374">
        <w:t>разделу  «</w:t>
      </w:r>
      <w:proofErr w:type="gramEnd"/>
      <w:r w:rsidRPr="007E4374">
        <w:t>Инвестиции»  рассчитан исходя из данных статистического учета, темпов динамики инвестиций, складывающихся  в инвестиционной сфере, оценки наличия финансовых ресурсов, с учетом реализации муниципальных и государственных программ Ростовской области и т.д.</w:t>
      </w:r>
    </w:p>
    <w:p w:rsidR="00906244" w:rsidRPr="007E4374" w:rsidRDefault="00906244" w:rsidP="00906244">
      <w:pPr>
        <w:ind w:firstLine="708"/>
        <w:jc w:val="both"/>
      </w:pPr>
      <w:r w:rsidRPr="007E4374">
        <w:t xml:space="preserve">На территории </w:t>
      </w:r>
      <w:r w:rsidR="000F25B1" w:rsidRPr="007E4374">
        <w:t>поселения</w:t>
      </w:r>
      <w:r w:rsidRPr="007E4374">
        <w:t xml:space="preserve"> основными источниками инвестиций являются кредитные ресурсы, средства бюджетов всех уровней, собственные средства сельскохозяйственных предприятий, водно</w:t>
      </w:r>
      <w:r w:rsidR="006F292F">
        <w:t>-</w:t>
      </w:r>
      <w:proofErr w:type="spellStart"/>
      <w:r w:rsidR="006F292F">
        <w:t>э</w:t>
      </w:r>
      <w:r w:rsidRPr="007E4374">
        <w:t>ксплутационных</w:t>
      </w:r>
      <w:proofErr w:type="spellEnd"/>
      <w:r w:rsidRPr="007E4374">
        <w:t xml:space="preserve"> организаций, средства  субъектов малого предпринимательства,  внебюджетные источники, а также средства населения </w:t>
      </w:r>
      <w:r w:rsidR="006F292F">
        <w:t>поселения</w:t>
      </w:r>
      <w:r w:rsidRPr="007E4374">
        <w:t>.</w:t>
      </w:r>
    </w:p>
    <w:p w:rsidR="00906244" w:rsidRPr="007E4374" w:rsidRDefault="00906244" w:rsidP="00906244">
      <w:pPr>
        <w:ind w:firstLine="708"/>
        <w:jc w:val="both"/>
      </w:pPr>
      <w:r w:rsidRPr="007E4374">
        <w:t xml:space="preserve">Объем инвестиций </w:t>
      </w:r>
      <w:r w:rsidR="004B7EA2">
        <w:t>по предварительным данным за 202</w:t>
      </w:r>
      <w:r w:rsidR="006D191A">
        <w:t>1</w:t>
      </w:r>
      <w:r w:rsidRPr="007E4374">
        <w:t xml:space="preserve"> </w:t>
      </w:r>
      <w:proofErr w:type="gramStart"/>
      <w:r w:rsidRPr="007E4374">
        <w:t>год  по</w:t>
      </w:r>
      <w:proofErr w:type="gramEnd"/>
      <w:r w:rsidRPr="007E4374">
        <w:t xml:space="preserve"> полному кругу предприятий согласно данных статистического учета, форм первичного учета  составил</w:t>
      </w:r>
      <w:r w:rsidR="004837A5">
        <w:t xml:space="preserve"> </w:t>
      </w:r>
      <w:r w:rsidR="006D191A">
        <w:t>89,094</w:t>
      </w:r>
      <w:r w:rsidR="0083025E">
        <w:t xml:space="preserve"> </w:t>
      </w:r>
      <w:r w:rsidRPr="007E4374">
        <w:t>млн. рублей</w:t>
      </w:r>
      <w:r w:rsidR="0083025E">
        <w:t>.</w:t>
      </w:r>
      <w:r w:rsidRPr="007E4374">
        <w:t xml:space="preserve">  </w:t>
      </w:r>
    </w:p>
    <w:p w:rsidR="00906244" w:rsidRPr="007E4374" w:rsidRDefault="00906244" w:rsidP="00906244">
      <w:pPr>
        <w:ind w:firstLine="708"/>
        <w:jc w:val="both"/>
      </w:pPr>
      <w:r w:rsidRPr="007E4374">
        <w:t>Объем инвестиций в основной капитал за счет всех источников финансирования (без субъектов малого предпринимательства и объема инвестиций, не наблюдаемых прямыми статистическими методами) составляют вложения, как бюджетные, так и собственные, по предприятиям сельского хозяйства,  п</w:t>
      </w:r>
      <w:r w:rsidR="000F25B1" w:rsidRPr="007E4374">
        <w:t>о учреждениям сферы образования</w:t>
      </w:r>
      <w:r w:rsidRPr="007E4374">
        <w:t xml:space="preserve">. </w:t>
      </w:r>
      <w:r w:rsidRPr="007E4374">
        <w:lastRenderedPageBreak/>
        <w:t xml:space="preserve">Объем инвестиций составил по предварительным данным </w:t>
      </w:r>
      <w:r w:rsidR="006D191A">
        <w:t>56,990</w:t>
      </w:r>
      <w:r w:rsidR="004B7EA2">
        <w:t xml:space="preserve"> </w:t>
      </w:r>
      <w:r w:rsidRPr="007E4374">
        <w:t>млн.</w:t>
      </w:r>
      <w:r w:rsidR="006D191A">
        <w:t xml:space="preserve"> </w:t>
      </w:r>
      <w:r w:rsidRPr="007E4374">
        <w:t>рублей</w:t>
      </w:r>
      <w:r w:rsidR="0083025E">
        <w:t>.</w:t>
      </w:r>
      <w:r w:rsidRPr="007E4374">
        <w:t xml:space="preserve"> Инвестирование бюджетной сферы осуществляется программно-целевым методом в рамках </w:t>
      </w:r>
      <w:r w:rsidR="004B7EA2">
        <w:t xml:space="preserve">федеральных, </w:t>
      </w:r>
      <w:r w:rsidRPr="007E4374">
        <w:t xml:space="preserve">областных и муниципальных долгосрочных целевых программ. </w:t>
      </w:r>
    </w:p>
    <w:p w:rsidR="00C20628" w:rsidRPr="007E4374" w:rsidRDefault="00906244" w:rsidP="00906244">
      <w:pPr>
        <w:ind w:firstLine="708"/>
        <w:jc w:val="both"/>
      </w:pPr>
      <w:r w:rsidRPr="007E4374">
        <w:t>В 20</w:t>
      </w:r>
      <w:r w:rsidR="004B7EA2">
        <w:t>2</w:t>
      </w:r>
      <w:r w:rsidR="006D191A">
        <w:t>1</w:t>
      </w:r>
      <w:r w:rsidRPr="007E4374">
        <w:t xml:space="preserve"> году в сельскохозяйственн</w:t>
      </w:r>
      <w:r w:rsidR="00C20628" w:rsidRPr="007E4374">
        <w:t>ом</w:t>
      </w:r>
      <w:r w:rsidRPr="007E4374">
        <w:t xml:space="preserve"> предприяти</w:t>
      </w:r>
      <w:r w:rsidR="00C20628" w:rsidRPr="007E4374">
        <w:t>и</w:t>
      </w:r>
      <w:r w:rsidRPr="007E4374">
        <w:t xml:space="preserve"> СПК </w:t>
      </w:r>
      <w:proofErr w:type="spellStart"/>
      <w:r w:rsidRPr="007E4374">
        <w:t>пз</w:t>
      </w:r>
      <w:proofErr w:type="spellEnd"/>
      <w:r w:rsidRPr="007E4374">
        <w:t xml:space="preserve"> </w:t>
      </w:r>
      <w:proofErr w:type="gramStart"/>
      <w:r w:rsidRPr="007E4374">
        <w:t>Подгорное  осуществлено</w:t>
      </w:r>
      <w:proofErr w:type="gramEnd"/>
      <w:r w:rsidRPr="007E4374">
        <w:t xml:space="preserve"> формирование основного стада</w:t>
      </w:r>
      <w:r w:rsidR="00C20628" w:rsidRPr="007E4374">
        <w:t>,</w:t>
      </w:r>
      <w:r w:rsidRPr="007E4374">
        <w:t xml:space="preserve"> приобретение современных сельскохозяйственных машин и механизмов</w:t>
      </w:r>
      <w:r w:rsidR="006F292F">
        <w:t xml:space="preserve">, </w:t>
      </w:r>
      <w:r w:rsidR="004232B4">
        <w:t>приобретение земли ,</w:t>
      </w:r>
      <w:r w:rsidR="006F292F">
        <w:t>оборудование</w:t>
      </w:r>
      <w:r w:rsidR="00C20628" w:rsidRPr="007E4374">
        <w:t xml:space="preserve"> и т.д.</w:t>
      </w:r>
      <w:r w:rsidRPr="007E4374">
        <w:t xml:space="preserve"> Сумма инвестиций составила</w:t>
      </w:r>
      <w:r w:rsidR="00C20628" w:rsidRPr="007E4374">
        <w:t xml:space="preserve"> </w:t>
      </w:r>
      <w:r w:rsidR="004B7EA2">
        <w:t>25,</w:t>
      </w:r>
      <w:r w:rsidR="006D191A">
        <w:t>906</w:t>
      </w:r>
      <w:r w:rsidR="00AC1DB9">
        <w:t xml:space="preserve"> </w:t>
      </w:r>
      <w:r w:rsidRPr="007E4374">
        <w:t>млн.</w:t>
      </w:r>
      <w:r w:rsidR="004232B4">
        <w:t xml:space="preserve"> </w:t>
      </w:r>
      <w:r w:rsidRPr="007E4374">
        <w:t xml:space="preserve">рублей, что составляет </w:t>
      </w:r>
      <w:r w:rsidR="006D191A">
        <w:t>99,0</w:t>
      </w:r>
      <w:r w:rsidR="004B7EA2">
        <w:t xml:space="preserve"> </w:t>
      </w:r>
      <w:r w:rsidR="006D191A">
        <w:t>%  к 2020</w:t>
      </w:r>
      <w:r w:rsidRPr="007E4374">
        <w:t xml:space="preserve"> году в сопоставимых ценах.   </w:t>
      </w:r>
    </w:p>
    <w:p w:rsidR="00AC1DB9" w:rsidRDefault="00906244" w:rsidP="006D2B5D">
      <w:pPr>
        <w:ind w:firstLine="708"/>
        <w:jc w:val="both"/>
      </w:pPr>
      <w:r w:rsidRPr="007E4374">
        <w:t>Для качественной обработки земли и увеличения продуктивности полей хозяйства</w:t>
      </w:r>
      <w:r w:rsidR="004232B4">
        <w:t xml:space="preserve"> </w:t>
      </w:r>
      <w:proofErr w:type="spellStart"/>
      <w:r w:rsidR="004232B4">
        <w:t>сельхозтоваропроизводители</w:t>
      </w:r>
      <w:proofErr w:type="spellEnd"/>
      <w:r w:rsidRPr="007E4374">
        <w:t xml:space="preserve"> приобретают высокотехнологичную почвообраба</w:t>
      </w:r>
      <w:r w:rsidR="006F292F">
        <w:t>тывающую технику. По оценке 20</w:t>
      </w:r>
      <w:r w:rsidR="004B7EA2">
        <w:t>2</w:t>
      </w:r>
      <w:r w:rsidR="006D191A">
        <w:t>2</w:t>
      </w:r>
      <w:r w:rsidRPr="007E4374">
        <w:t xml:space="preserve"> года и на плановый период 20</w:t>
      </w:r>
      <w:r w:rsidR="0083025E">
        <w:t>2</w:t>
      </w:r>
      <w:r w:rsidR="006D191A">
        <w:t>3</w:t>
      </w:r>
      <w:r w:rsidRPr="007E4374">
        <w:t>-202</w:t>
      </w:r>
      <w:r w:rsidR="006D191A">
        <w:t>5</w:t>
      </w:r>
      <w:r w:rsidRPr="007E4374">
        <w:t xml:space="preserve"> годов планируется дальнейшее обновление парка сельскохозяйственных машин и механизмов, закупка скота высокопродуктивной породы, увеличение производственных площадей, за счет строительства специализированных помещен</w:t>
      </w:r>
      <w:r w:rsidR="00AC1DB9">
        <w:t>ий.</w:t>
      </w:r>
    </w:p>
    <w:p w:rsidR="00923872" w:rsidRPr="007E4374" w:rsidRDefault="00AC1DB9" w:rsidP="006D191A">
      <w:pPr>
        <w:ind w:firstLine="708"/>
        <w:jc w:val="both"/>
      </w:pPr>
      <w:r>
        <w:t xml:space="preserve">Соответственно по </w:t>
      </w:r>
      <w:proofErr w:type="gramStart"/>
      <w:r>
        <w:t>годам  202</w:t>
      </w:r>
      <w:r w:rsidR="006D191A">
        <w:t>2</w:t>
      </w:r>
      <w:proofErr w:type="gramEnd"/>
      <w:r w:rsidR="00906244" w:rsidRPr="007E4374">
        <w:t xml:space="preserve"> </w:t>
      </w:r>
      <w:r w:rsidR="004B7EA2">
        <w:t>–</w:t>
      </w:r>
      <w:r w:rsidR="00906244" w:rsidRPr="007E4374">
        <w:t xml:space="preserve"> 202</w:t>
      </w:r>
      <w:r w:rsidR="006D191A">
        <w:t>5</w:t>
      </w:r>
      <w:r w:rsidR="004B7EA2">
        <w:t xml:space="preserve"> </w:t>
      </w:r>
      <w:proofErr w:type="spellStart"/>
      <w:r w:rsidR="004B7EA2">
        <w:t>гг</w:t>
      </w:r>
      <w:proofErr w:type="spellEnd"/>
      <w:r w:rsidR="004B7EA2">
        <w:t>,</w:t>
      </w:r>
      <w:r w:rsidR="00906244" w:rsidRPr="007E4374">
        <w:t xml:space="preserve"> сумма инвестиций составит: 20</w:t>
      </w:r>
      <w:r w:rsidR="004B7EA2">
        <w:t>2</w:t>
      </w:r>
      <w:r w:rsidR="006D191A">
        <w:t>2</w:t>
      </w:r>
      <w:r w:rsidR="00906244" w:rsidRPr="007E4374">
        <w:t xml:space="preserve"> год –</w:t>
      </w:r>
      <w:r w:rsidR="004232B4">
        <w:t>36,826</w:t>
      </w:r>
      <w:r w:rsidR="00DD313B">
        <w:t xml:space="preserve"> </w:t>
      </w:r>
      <w:r w:rsidR="0083025E">
        <w:t>млн.</w:t>
      </w:r>
      <w:r w:rsidR="004232B4">
        <w:t xml:space="preserve"> </w:t>
      </w:r>
      <w:r w:rsidR="0083025E">
        <w:t>руб., 202</w:t>
      </w:r>
      <w:r w:rsidR="006D191A">
        <w:t>3</w:t>
      </w:r>
      <w:r w:rsidR="00906244" w:rsidRPr="007E4374">
        <w:t xml:space="preserve"> год – </w:t>
      </w:r>
      <w:r w:rsidR="004232B4">
        <w:t>39,333</w:t>
      </w:r>
      <w:r w:rsidR="00357DFD">
        <w:t xml:space="preserve"> млн.</w:t>
      </w:r>
      <w:r w:rsidR="004232B4">
        <w:t xml:space="preserve"> </w:t>
      </w:r>
      <w:r w:rsidR="00357DFD">
        <w:t>руб., 202</w:t>
      </w:r>
      <w:r w:rsidR="004232B4">
        <w:t>4</w:t>
      </w:r>
      <w:r w:rsidR="00906244" w:rsidRPr="007E4374">
        <w:t xml:space="preserve"> год –</w:t>
      </w:r>
      <w:r w:rsidR="004232B4">
        <w:t>45,346</w:t>
      </w:r>
      <w:r w:rsidR="00906244" w:rsidRPr="007E4374">
        <w:t xml:space="preserve"> млн. руб., 202</w:t>
      </w:r>
      <w:r w:rsidR="004232B4">
        <w:t>5</w:t>
      </w:r>
      <w:r w:rsidR="00906244" w:rsidRPr="007E4374">
        <w:t xml:space="preserve"> год – </w:t>
      </w:r>
      <w:r w:rsidR="004232B4">
        <w:t>42,231</w:t>
      </w:r>
      <w:r w:rsidR="004B7EA2">
        <w:t xml:space="preserve"> </w:t>
      </w:r>
      <w:r w:rsidR="00906244" w:rsidRPr="007E4374">
        <w:t>млн.</w:t>
      </w:r>
      <w:r w:rsidR="004232B4">
        <w:t xml:space="preserve"> </w:t>
      </w:r>
      <w:r w:rsidR="00906244" w:rsidRPr="007E4374">
        <w:t>руб.</w:t>
      </w:r>
      <w:r w:rsidR="00906244" w:rsidRPr="007E4374">
        <w:tab/>
      </w:r>
      <w:r w:rsidR="00906244" w:rsidRPr="007E4374">
        <w:tab/>
      </w:r>
    </w:p>
    <w:p w:rsidR="00906244" w:rsidRPr="00061640" w:rsidRDefault="00906244" w:rsidP="00125F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61640">
        <w:rPr>
          <w:rFonts w:ascii="Times New Roman" w:hAnsi="Times New Roman"/>
          <w:sz w:val="24"/>
          <w:szCs w:val="24"/>
        </w:rPr>
        <w:t>Сумма инвестиций</w:t>
      </w:r>
      <w:r w:rsidR="00357DFD" w:rsidRPr="00061640">
        <w:rPr>
          <w:rFonts w:ascii="Times New Roman" w:hAnsi="Times New Roman"/>
          <w:sz w:val="24"/>
          <w:szCs w:val="24"/>
        </w:rPr>
        <w:t xml:space="preserve"> по разделу «Образование» в 20</w:t>
      </w:r>
      <w:r w:rsidR="00512D95">
        <w:rPr>
          <w:rFonts w:ascii="Times New Roman" w:hAnsi="Times New Roman"/>
          <w:sz w:val="24"/>
          <w:szCs w:val="24"/>
        </w:rPr>
        <w:t>2</w:t>
      </w:r>
      <w:r w:rsidR="004232B4">
        <w:rPr>
          <w:rFonts w:ascii="Times New Roman" w:hAnsi="Times New Roman"/>
          <w:sz w:val="24"/>
          <w:szCs w:val="24"/>
        </w:rPr>
        <w:t>1</w:t>
      </w:r>
      <w:r w:rsidRPr="00061640">
        <w:rPr>
          <w:rFonts w:ascii="Times New Roman" w:hAnsi="Times New Roman"/>
          <w:sz w:val="24"/>
          <w:szCs w:val="24"/>
        </w:rPr>
        <w:t xml:space="preserve"> году составила </w:t>
      </w:r>
      <w:r w:rsidR="004232B4">
        <w:rPr>
          <w:rFonts w:ascii="Times New Roman" w:hAnsi="Times New Roman"/>
          <w:sz w:val="24"/>
          <w:szCs w:val="24"/>
        </w:rPr>
        <w:t>0,104</w:t>
      </w:r>
      <w:r w:rsidRPr="00061640">
        <w:rPr>
          <w:rFonts w:ascii="Times New Roman" w:hAnsi="Times New Roman"/>
          <w:sz w:val="24"/>
          <w:szCs w:val="24"/>
        </w:rPr>
        <w:t xml:space="preserve"> млн.</w:t>
      </w:r>
      <w:r w:rsidR="004232B4">
        <w:rPr>
          <w:rFonts w:ascii="Times New Roman" w:hAnsi="Times New Roman"/>
          <w:sz w:val="24"/>
          <w:szCs w:val="24"/>
        </w:rPr>
        <w:t xml:space="preserve"> </w:t>
      </w:r>
      <w:r w:rsidRPr="00061640">
        <w:rPr>
          <w:rFonts w:ascii="Times New Roman" w:hAnsi="Times New Roman"/>
          <w:sz w:val="24"/>
          <w:szCs w:val="24"/>
        </w:rPr>
        <w:t xml:space="preserve">рублей. Для образовательных учреждений </w:t>
      </w:r>
      <w:r w:rsidR="00FD300C" w:rsidRPr="00061640">
        <w:rPr>
          <w:rFonts w:ascii="Times New Roman" w:hAnsi="Times New Roman"/>
          <w:sz w:val="24"/>
          <w:szCs w:val="24"/>
        </w:rPr>
        <w:t>поселения</w:t>
      </w:r>
      <w:r w:rsidRPr="00061640">
        <w:rPr>
          <w:rFonts w:ascii="Times New Roman" w:hAnsi="Times New Roman"/>
          <w:sz w:val="24"/>
          <w:szCs w:val="24"/>
        </w:rPr>
        <w:t xml:space="preserve"> за счет бюджетных ресурсов </w:t>
      </w:r>
      <w:r w:rsidR="00512D95">
        <w:rPr>
          <w:rFonts w:ascii="Times New Roman" w:hAnsi="Times New Roman"/>
          <w:sz w:val="24"/>
          <w:szCs w:val="24"/>
        </w:rPr>
        <w:t>был</w:t>
      </w:r>
      <w:r w:rsidR="004232B4">
        <w:rPr>
          <w:rFonts w:ascii="Times New Roman" w:hAnsi="Times New Roman"/>
          <w:sz w:val="24"/>
          <w:szCs w:val="24"/>
        </w:rPr>
        <w:t xml:space="preserve"> обновлен библиотечный фонд</w:t>
      </w:r>
      <w:r w:rsidR="00FD300C" w:rsidRPr="00061640">
        <w:rPr>
          <w:rFonts w:ascii="Times New Roman" w:hAnsi="Times New Roman"/>
          <w:sz w:val="24"/>
          <w:szCs w:val="24"/>
        </w:rPr>
        <w:t>.</w:t>
      </w:r>
      <w:r w:rsidRPr="00061640">
        <w:rPr>
          <w:rFonts w:ascii="Times New Roman" w:hAnsi="Times New Roman"/>
          <w:sz w:val="24"/>
          <w:szCs w:val="24"/>
        </w:rPr>
        <w:t xml:space="preserve"> </w:t>
      </w:r>
    </w:p>
    <w:p w:rsidR="00906244" w:rsidRPr="007E4374" w:rsidRDefault="00906244" w:rsidP="00125F3D">
      <w:pPr>
        <w:ind w:firstLine="708"/>
        <w:jc w:val="both"/>
      </w:pPr>
      <w:r w:rsidRPr="00061640">
        <w:t xml:space="preserve"> Согласно мероприятий по реализации государственной и муниципальной программы в сфере образования планируется в 20</w:t>
      </w:r>
      <w:r w:rsidR="00540AE8">
        <w:t>2</w:t>
      </w:r>
      <w:r w:rsidR="004232B4">
        <w:t>2</w:t>
      </w:r>
      <w:r w:rsidRPr="00061640">
        <w:t xml:space="preserve"> году приобретение специализированного оборудования для школ</w:t>
      </w:r>
      <w:r w:rsidR="00FD300C" w:rsidRPr="00061640">
        <w:t>ы</w:t>
      </w:r>
      <w:r w:rsidRPr="00061640">
        <w:t xml:space="preserve">, </w:t>
      </w:r>
      <w:r w:rsidR="00FD300C" w:rsidRPr="00061640">
        <w:t>в 20</w:t>
      </w:r>
      <w:r w:rsidR="00540AE8">
        <w:t>2</w:t>
      </w:r>
      <w:r w:rsidR="004232B4">
        <w:t>3</w:t>
      </w:r>
      <w:r w:rsidR="00FD300C" w:rsidRPr="00061640">
        <w:t xml:space="preserve"> году в детском садике «Колокольчик» запланирована замена окон и дверей.</w:t>
      </w:r>
    </w:p>
    <w:p w:rsidR="00986526" w:rsidRPr="007E4374" w:rsidRDefault="00906244" w:rsidP="00125F3D">
      <w:pPr>
        <w:jc w:val="both"/>
      </w:pPr>
      <w:r w:rsidRPr="007E4374">
        <w:t xml:space="preserve">    </w:t>
      </w:r>
      <w:r w:rsidRPr="007E4374">
        <w:tab/>
        <w:t>Прогноз инвестиций на период до 202</w:t>
      </w:r>
      <w:r w:rsidR="004232B4">
        <w:t>5</w:t>
      </w:r>
      <w:r w:rsidRPr="007E4374">
        <w:t xml:space="preserve"> года определен исходя из имеющейся проектно сметной документации на газификацию объектов социальной сферы, </w:t>
      </w:r>
      <w:proofErr w:type="spellStart"/>
      <w:r w:rsidRPr="007E4374">
        <w:t>промфинпланов</w:t>
      </w:r>
      <w:proofErr w:type="spellEnd"/>
      <w:r w:rsidRPr="007E4374">
        <w:t xml:space="preserve"> на перспективу сельскохозяйственных предприятий, индивидуального жилищного строительства</w:t>
      </w:r>
    </w:p>
    <w:p w:rsidR="00E753F2" w:rsidRPr="007E4374" w:rsidRDefault="00906244" w:rsidP="00125F3D">
      <w:pPr>
        <w:jc w:val="both"/>
      </w:pPr>
      <w:r w:rsidRPr="007E4374">
        <w:t xml:space="preserve">Сумма прогнозируемых </w:t>
      </w:r>
      <w:proofErr w:type="gramStart"/>
      <w:r w:rsidRPr="007E4374">
        <w:t>инвестиций  за</w:t>
      </w:r>
      <w:proofErr w:type="gramEnd"/>
      <w:r w:rsidRPr="007E4374">
        <w:t xml:space="preserve"> счет всех источников (включая неформальный сектор экономики) в сопоставимых ценах должна составить: в   </w:t>
      </w:r>
      <w:r w:rsidR="00061640">
        <w:t xml:space="preserve"> 202</w:t>
      </w:r>
      <w:r w:rsidR="004232B4">
        <w:t>2</w:t>
      </w:r>
      <w:r w:rsidRPr="007E4374">
        <w:t xml:space="preserve"> году – </w:t>
      </w:r>
      <w:r w:rsidR="004232B4">
        <w:t>40,892</w:t>
      </w:r>
      <w:r w:rsidR="00061640">
        <w:t xml:space="preserve"> млн. рублей, в 202</w:t>
      </w:r>
      <w:r w:rsidR="004232B4">
        <w:t>3</w:t>
      </w:r>
      <w:r w:rsidR="00986526" w:rsidRPr="007E4374">
        <w:t xml:space="preserve"> году – </w:t>
      </w:r>
      <w:r w:rsidR="004232B4">
        <w:t>43,803</w:t>
      </w:r>
      <w:r w:rsidR="00357DFD">
        <w:t xml:space="preserve"> млн.</w:t>
      </w:r>
      <w:r w:rsidR="004232B4">
        <w:t xml:space="preserve"> </w:t>
      </w:r>
      <w:r w:rsidR="00357DFD">
        <w:t>рублей, в 202</w:t>
      </w:r>
      <w:r w:rsidR="004232B4">
        <w:t>4</w:t>
      </w:r>
      <w:r w:rsidRPr="007E4374">
        <w:t xml:space="preserve"> году – </w:t>
      </w:r>
      <w:r w:rsidR="004232B4">
        <w:t>50,230</w:t>
      </w:r>
      <w:r w:rsidRPr="007E4374">
        <w:t xml:space="preserve"> млн.</w:t>
      </w:r>
      <w:r w:rsidR="004232B4">
        <w:t xml:space="preserve"> </w:t>
      </w:r>
      <w:r w:rsidRPr="007E4374">
        <w:t>рублей</w:t>
      </w:r>
      <w:r w:rsidR="00540AE8">
        <w:t xml:space="preserve">, </w:t>
      </w:r>
      <w:r w:rsidRPr="007E4374">
        <w:t xml:space="preserve"> </w:t>
      </w:r>
      <w:r w:rsidR="00540AE8">
        <w:t>в 202</w:t>
      </w:r>
      <w:r w:rsidR="004232B4">
        <w:t>5</w:t>
      </w:r>
      <w:r w:rsidR="00540AE8" w:rsidRPr="007E4374">
        <w:t xml:space="preserve"> году – </w:t>
      </w:r>
      <w:r w:rsidR="004232B4">
        <w:t>55,431</w:t>
      </w:r>
      <w:r w:rsidR="00540AE8" w:rsidRPr="007E4374">
        <w:t xml:space="preserve"> млн.</w:t>
      </w:r>
      <w:r w:rsidR="004232B4">
        <w:t xml:space="preserve"> </w:t>
      </w:r>
      <w:r w:rsidR="00540AE8" w:rsidRPr="007E4374">
        <w:t>рублей</w:t>
      </w:r>
    </w:p>
    <w:p w:rsidR="00E753F2" w:rsidRPr="007E4374" w:rsidRDefault="00E753F2" w:rsidP="00E753F2">
      <w:pPr>
        <w:jc w:val="center"/>
      </w:pPr>
      <w:r w:rsidRPr="007E4374">
        <w:t>Строительство.</w:t>
      </w:r>
    </w:p>
    <w:p w:rsidR="001A252A" w:rsidRPr="007E4374" w:rsidRDefault="001A252A" w:rsidP="001A252A">
      <w:pPr>
        <w:jc w:val="center"/>
        <w:rPr>
          <w:b/>
        </w:rPr>
      </w:pPr>
    </w:p>
    <w:p w:rsidR="00ED2580" w:rsidRPr="007E4374" w:rsidRDefault="00ED2580" w:rsidP="00ED2580">
      <w:pPr>
        <w:ind w:firstLine="708"/>
        <w:jc w:val="both"/>
      </w:pPr>
      <w:r w:rsidRPr="007E4374">
        <w:t xml:space="preserve">Прогноз социально-экономического развития </w:t>
      </w:r>
      <w:r w:rsidR="000D3116" w:rsidRPr="007E4374">
        <w:t xml:space="preserve">Подгорненского сельского поселения </w:t>
      </w:r>
      <w:r w:rsidRPr="007E4374">
        <w:t>на 20</w:t>
      </w:r>
      <w:r w:rsidR="00061640">
        <w:t>2</w:t>
      </w:r>
      <w:r w:rsidR="004232B4">
        <w:t>3</w:t>
      </w:r>
      <w:r w:rsidRPr="007E4374">
        <w:t xml:space="preserve"> год и на период до 202</w:t>
      </w:r>
      <w:r w:rsidR="004232B4">
        <w:t>5</w:t>
      </w:r>
      <w:r w:rsidRPr="007E4374">
        <w:t xml:space="preserve"> года по </w:t>
      </w:r>
      <w:proofErr w:type="gramStart"/>
      <w:r w:rsidRPr="007E4374">
        <w:t>разделу  «</w:t>
      </w:r>
      <w:proofErr w:type="gramEnd"/>
      <w:r w:rsidRPr="007E4374">
        <w:t>Строительство»  рассчитан исходя из данных статистического учета, темпов динамики инвестиций, складывающихся  в инвестиционной сфере, оценки наличия финансовых ресурсов, с учетом реализации муниципальных и государственных программ Ростовской области и т.д.</w:t>
      </w:r>
    </w:p>
    <w:p w:rsidR="000B6A67" w:rsidRDefault="00ED2580" w:rsidP="00ED2580">
      <w:pPr>
        <w:ind w:firstLine="708"/>
        <w:jc w:val="both"/>
      </w:pPr>
      <w:r w:rsidRPr="007E4374">
        <w:t>Объем подрядных работ, выполненных по виду деятельности «строительство» в 20</w:t>
      </w:r>
      <w:r w:rsidR="004232B4">
        <w:t>21</w:t>
      </w:r>
      <w:r w:rsidRPr="007E4374">
        <w:t xml:space="preserve"> году составили </w:t>
      </w:r>
      <w:r w:rsidR="004232B4">
        <w:t>,81</w:t>
      </w:r>
      <w:r w:rsidRPr="007E4374">
        <w:t xml:space="preserve"> млн.</w:t>
      </w:r>
      <w:r w:rsidR="004232B4">
        <w:t xml:space="preserve"> </w:t>
      </w:r>
      <w:r w:rsidRPr="007E4374">
        <w:t>рублей, в 20</w:t>
      </w:r>
      <w:r w:rsidR="00512D95">
        <w:t>2</w:t>
      </w:r>
      <w:r w:rsidR="004232B4">
        <w:t>2</w:t>
      </w:r>
      <w:r w:rsidRPr="007E4374">
        <w:t xml:space="preserve"> году по предварительным данным (СМР </w:t>
      </w:r>
      <w:proofErr w:type="gramStart"/>
      <w:r w:rsidRPr="007E4374">
        <w:t>организациями,  подрядными</w:t>
      </w:r>
      <w:proofErr w:type="gramEnd"/>
      <w:r w:rsidRPr="007E4374">
        <w:t xml:space="preserve"> организация привлеченными в рамках исполнения муниципальных контрактов, без учета работ по газификации) –</w:t>
      </w:r>
      <w:r w:rsidR="004232B4">
        <w:t>2,58</w:t>
      </w:r>
      <w:r w:rsidR="00540AE8">
        <w:t xml:space="preserve"> </w:t>
      </w:r>
      <w:r w:rsidRPr="007E4374">
        <w:t>млн. рублей</w:t>
      </w:r>
      <w:r w:rsidR="000B6A67">
        <w:t>.</w:t>
      </w:r>
      <w:r w:rsidRPr="007E4374">
        <w:t xml:space="preserve">   </w:t>
      </w:r>
    </w:p>
    <w:p w:rsidR="0024503F" w:rsidRPr="007E4374" w:rsidRDefault="00ED2580" w:rsidP="00ED2580">
      <w:pPr>
        <w:ind w:firstLine="708"/>
        <w:jc w:val="both"/>
      </w:pPr>
      <w:r w:rsidRPr="007E4374">
        <w:t>Строительство жилья на протяжении многих лет осуществляется инди</w:t>
      </w:r>
      <w:r w:rsidR="00512D95">
        <w:t>видуальными застройщиками. В 202</w:t>
      </w:r>
      <w:r w:rsidR="004232B4">
        <w:t>1</w:t>
      </w:r>
      <w:r w:rsidRPr="007E4374">
        <w:t xml:space="preserve"> году – введено в эксплуатацию </w:t>
      </w:r>
      <w:r w:rsidR="000B6A67">
        <w:t>0,</w:t>
      </w:r>
      <w:r w:rsidR="007B6FCE">
        <w:t>0</w:t>
      </w:r>
      <w:r w:rsidR="004232B4">
        <w:t>68</w:t>
      </w:r>
      <w:r w:rsidRPr="007E4374">
        <w:t xml:space="preserve"> </w:t>
      </w:r>
      <w:proofErr w:type="spellStart"/>
      <w:r w:rsidRPr="007E4374">
        <w:t>кв.м</w:t>
      </w:r>
      <w:proofErr w:type="spellEnd"/>
      <w:r w:rsidRPr="007E4374">
        <w:t xml:space="preserve">. жилья.  </w:t>
      </w:r>
    </w:p>
    <w:p w:rsidR="00ED2580" w:rsidRPr="007E4374" w:rsidRDefault="00ED2580" w:rsidP="00ED2580">
      <w:pPr>
        <w:ind w:firstLine="708"/>
        <w:jc w:val="both"/>
      </w:pPr>
      <w:r w:rsidRPr="007E4374">
        <w:t>За анализируемый период 20</w:t>
      </w:r>
      <w:r w:rsidR="004232B4">
        <w:t>20</w:t>
      </w:r>
      <w:r w:rsidR="007B6FCE">
        <w:t>-202</w:t>
      </w:r>
      <w:r w:rsidR="004232B4">
        <w:t>1</w:t>
      </w:r>
      <w:r w:rsidRPr="007E4374">
        <w:t xml:space="preserve"> годов и по состоянию на 01.0</w:t>
      </w:r>
      <w:r w:rsidR="004232B4">
        <w:t>7</w:t>
      </w:r>
      <w:r w:rsidRPr="007E4374">
        <w:t>.20</w:t>
      </w:r>
      <w:r w:rsidR="00540AE8">
        <w:t>2</w:t>
      </w:r>
      <w:r w:rsidR="004232B4">
        <w:t>2</w:t>
      </w:r>
      <w:r w:rsidRPr="007E4374">
        <w:t xml:space="preserve"> на территории </w:t>
      </w:r>
      <w:r w:rsidR="0024503F" w:rsidRPr="007E4374">
        <w:t xml:space="preserve">поселения </w:t>
      </w:r>
      <w:r w:rsidRPr="007E4374">
        <w:t>отсутствуют предприятия по производству строительных материалов, изделий и конструкций, данных для заполнения таблицы формы 2- нет.</w:t>
      </w:r>
    </w:p>
    <w:p w:rsidR="000B6A67" w:rsidRDefault="000B6A67" w:rsidP="00E753F2">
      <w:pPr>
        <w:jc w:val="center"/>
      </w:pPr>
    </w:p>
    <w:p w:rsidR="00E753F2" w:rsidRPr="007E4374" w:rsidRDefault="00E753F2" w:rsidP="00E753F2">
      <w:pPr>
        <w:jc w:val="center"/>
      </w:pPr>
      <w:r w:rsidRPr="007E4374">
        <w:t>Малое и среднее предпринимательство.</w:t>
      </w:r>
    </w:p>
    <w:p w:rsidR="00DB0EE7" w:rsidRPr="00DB0EE7" w:rsidRDefault="00C7624A" w:rsidP="00DB0EE7">
      <w:pPr>
        <w:jc w:val="both"/>
      </w:pPr>
      <w:r w:rsidRPr="00DB0EE7">
        <w:t xml:space="preserve">        </w:t>
      </w:r>
    </w:p>
    <w:p w:rsidR="00C7624A" w:rsidRPr="007E4374" w:rsidRDefault="00D44DC5" w:rsidP="00C7624A">
      <w:pPr>
        <w:jc w:val="both"/>
      </w:pPr>
      <w:r>
        <w:t xml:space="preserve">     </w:t>
      </w:r>
      <w:r w:rsidR="00C7624A" w:rsidRPr="00DB0EE7">
        <w:t xml:space="preserve"> Раздел </w:t>
      </w:r>
      <w:r w:rsidR="00C7624A" w:rsidRPr="00DB0EE7">
        <w:rPr>
          <w:lang w:val="en-US"/>
        </w:rPr>
        <w:t>III</w:t>
      </w:r>
      <w:r w:rsidR="00C7624A" w:rsidRPr="00DB0EE7">
        <w:t xml:space="preserve"> «Малое и среднее предпринимательство» прогноза социально-экономического развития </w:t>
      </w:r>
      <w:r w:rsidR="00E32188" w:rsidRPr="00DB0EE7">
        <w:t xml:space="preserve">Подгорненского сельского поселения </w:t>
      </w:r>
      <w:r w:rsidR="00061640">
        <w:t>на 202</w:t>
      </w:r>
      <w:r w:rsidR="004232B4">
        <w:t>3</w:t>
      </w:r>
      <w:r w:rsidR="00C7624A" w:rsidRPr="00DB0EE7">
        <w:t xml:space="preserve"> – 202</w:t>
      </w:r>
      <w:r w:rsidR="004232B4">
        <w:t>5</w:t>
      </w:r>
      <w:r w:rsidR="00C7624A" w:rsidRPr="00DB0EE7">
        <w:t xml:space="preserve"> </w:t>
      </w:r>
      <w:proofErr w:type="gramStart"/>
      <w:r w:rsidR="00C7624A" w:rsidRPr="00DB0EE7">
        <w:t>годы  разработан</w:t>
      </w:r>
      <w:proofErr w:type="gramEnd"/>
      <w:r w:rsidR="00C7624A" w:rsidRPr="00DB0EE7">
        <w:t xml:space="preserve">  исходя из сценарных условий функционирования экономики на</w:t>
      </w:r>
      <w:r w:rsidR="00C7624A" w:rsidRPr="007E4374">
        <w:t xml:space="preserve"> прогнозируемый период, перспектив социально – экономического развития.  В разработке прогноза  использованы статистические данные по общеэкономическим показателям, </w:t>
      </w:r>
      <w:r w:rsidR="00C7624A" w:rsidRPr="007E4374">
        <w:lastRenderedPageBreak/>
        <w:t>отчетные данные субъектов малого бизнеса, сведени</w:t>
      </w:r>
      <w:r w:rsidR="00061640">
        <w:t xml:space="preserve">я, полученные из МИФНС России </w:t>
      </w:r>
      <w:r>
        <w:t xml:space="preserve"> №16 </w:t>
      </w:r>
      <w:r w:rsidR="00C7624A" w:rsidRPr="007E4374">
        <w:t>по Ростовской области.</w:t>
      </w:r>
    </w:p>
    <w:p w:rsidR="00C7624A" w:rsidRPr="007E4374" w:rsidRDefault="00C7624A" w:rsidP="00C7624A">
      <w:pPr>
        <w:jc w:val="both"/>
      </w:pPr>
      <w:r w:rsidRPr="007E4374">
        <w:t xml:space="preserve">        По состоянию на 31.12.20</w:t>
      </w:r>
      <w:r w:rsidR="007B6FCE">
        <w:t>2</w:t>
      </w:r>
      <w:r w:rsidR="004232B4">
        <w:t>1</w:t>
      </w:r>
      <w:r w:rsidRPr="007E4374">
        <w:t xml:space="preserve"> согласно данным налоговой инспекции, статистических данных в </w:t>
      </w:r>
      <w:r w:rsidR="0024503F" w:rsidRPr="007E4374">
        <w:t>поселении</w:t>
      </w:r>
      <w:r w:rsidRPr="007E4374">
        <w:t xml:space="preserve"> зарегистрировано и осуществляет свою </w:t>
      </w:r>
      <w:proofErr w:type="gramStart"/>
      <w:r w:rsidRPr="007E4374">
        <w:t>деятельность  в</w:t>
      </w:r>
      <w:proofErr w:type="gramEnd"/>
      <w:r w:rsidRPr="007E4374">
        <w:t xml:space="preserve"> соответствии с законодательством </w:t>
      </w:r>
      <w:r w:rsidR="00341107">
        <w:t>2</w:t>
      </w:r>
      <w:r w:rsidR="004232B4">
        <w:t>7</w:t>
      </w:r>
      <w:r w:rsidRPr="007E4374">
        <w:t xml:space="preserve"> предприяти</w:t>
      </w:r>
      <w:r w:rsidR="00061640">
        <w:t>й</w:t>
      </w:r>
      <w:r w:rsidRPr="007E4374">
        <w:t xml:space="preserve">, в том числе </w:t>
      </w:r>
      <w:r w:rsidR="004232B4">
        <w:t>1</w:t>
      </w:r>
      <w:r w:rsidR="0024503F" w:rsidRPr="007E4374">
        <w:t xml:space="preserve">  мал</w:t>
      </w:r>
      <w:r w:rsidR="004232B4">
        <w:t>ое</w:t>
      </w:r>
      <w:r w:rsidR="0024503F" w:rsidRPr="007E4374">
        <w:t>,</w:t>
      </w:r>
      <w:r w:rsidRPr="007E4374">
        <w:t xml:space="preserve">  и </w:t>
      </w:r>
      <w:r w:rsidR="00341107">
        <w:t>2</w:t>
      </w:r>
      <w:r w:rsidR="004232B4">
        <w:t>6</w:t>
      </w:r>
      <w:r w:rsidRPr="007E4374">
        <w:t xml:space="preserve"> индивидуальных предпринимателя.</w:t>
      </w:r>
      <w:r w:rsidR="0024503F" w:rsidRPr="007E4374">
        <w:t xml:space="preserve"> </w:t>
      </w:r>
      <w:r w:rsidRPr="007E4374">
        <w:t xml:space="preserve">Свою деятельность индивидуальные предприниматели осуществляют в следующих сферах: </w:t>
      </w:r>
      <w:r w:rsidR="00DD1979" w:rsidRPr="007E4374">
        <w:t>грузо</w:t>
      </w:r>
      <w:r w:rsidRPr="007E4374">
        <w:t>перевозки,</w:t>
      </w:r>
      <w:r w:rsidR="0024503F" w:rsidRPr="007E4374">
        <w:t xml:space="preserve"> выращивание зерновых культур</w:t>
      </w:r>
      <w:r w:rsidR="00DD1979" w:rsidRPr="007E4374">
        <w:t xml:space="preserve">, розничная торговля, </w:t>
      </w:r>
      <w:r w:rsidRPr="007E4374">
        <w:t xml:space="preserve">в настоящее время в сфере животноводства и </w:t>
      </w:r>
      <w:proofErr w:type="gramStart"/>
      <w:r w:rsidRPr="007E4374">
        <w:t>растениеводства  работает</w:t>
      </w:r>
      <w:proofErr w:type="gramEnd"/>
      <w:r w:rsidRPr="007E4374">
        <w:t xml:space="preserve"> </w:t>
      </w:r>
      <w:r w:rsidR="00DD1979" w:rsidRPr="007E4374">
        <w:t>1</w:t>
      </w:r>
      <w:r w:rsidR="007B6FCE">
        <w:t>6</w:t>
      </w:r>
      <w:r w:rsidR="00DD1979" w:rsidRPr="007E4374">
        <w:t xml:space="preserve"> </w:t>
      </w:r>
      <w:r w:rsidRPr="007E4374">
        <w:t xml:space="preserve">крестьянских (фермерских) хозяйства, имеющих статус как  юридического, так и физического лица. </w:t>
      </w:r>
    </w:p>
    <w:p w:rsidR="00C7624A" w:rsidRPr="007E4374" w:rsidRDefault="00C7624A" w:rsidP="00C7624A">
      <w:pPr>
        <w:pStyle w:val="a7"/>
        <w:ind w:firstLine="709"/>
        <w:jc w:val="both"/>
        <w:rPr>
          <w:color w:val="0070C0"/>
        </w:rPr>
      </w:pPr>
      <w:r w:rsidRPr="007E4374">
        <w:t xml:space="preserve">     По оценке 20</w:t>
      </w:r>
      <w:r w:rsidR="00341107">
        <w:t>2</w:t>
      </w:r>
      <w:r w:rsidR="004232B4">
        <w:t>2</w:t>
      </w:r>
      <w:r w:rsidR="00BB10E2">
        <w:t xml:space="preserve"> года и в прогнозе на 20</w:t>
      </w:r>
      <w:r w:rsidR="00061640">
        <w:t>2</w:t>
      </w:r>
      <w:r w:rsidR="004232B4">
        <w:t>3</w:t>
      </w:r>
      <w:r w:rsidRPr="007E4374">
        <w:t>-202</w:t>
      </w:r>
      <w:r w:rsidR="004232B4">
        <w:t>5</w:t>
      </w:r>
      <w:r w:rsidRPr="007E4374">
        <w:t xml:space="preserve"> </w:t>
      </w:r>
      <w:proofErr w:type="gramStart"/>
      <w:r w:rsidRPr="007E4374">
        <w:t>годы  намечается</w:t>
      </w:r>
      <w:proofErr w:type="gramEnd"/>
      <w:r w:rsidRPr="007E4374">
        <w:t xml:space="preserve"> рост количества </w:t>
      </w:r>
      <w:r w:rsidR="00DD1979" w:rsidRPr="007E4374">
        <w:t xml:space="preserve">малых </w:t>
      </w:r>
      <w:r w:rsidRPr="007E4374">
        <w:t xml:space="preserve">предприятий, индивидуальных предпринимателей в отраслях сельское хозяйство, торговле. Положительным фактором увеличения числа субъектов малого предпринимательства является рост сумм прямой финансовой поддержки в сфере сельскохозяйственного производства (получение финансовой поддержки в виде субсидирования процентной ставки по сельскохозяйственным  кредитам в рамках реализации национального проекта «Развитие АПК», субсидия на оказание несвязанной поддержки в области растениеводства; субсидия сельскохозяйственным товаропроизводителям  на сохранение поголовья крупного рогатого скота, свиней, овец и птицы; субсидия начинающим предпринимателям  и  т.д.)  Необходимо отметить, что положительную роль в увеличении количества индивидуальных предпринимателей, сыграла так же реализация программы занятости населения в Ростовской </w:t>
      </w:r>
      <w:proofErr w:type="gramStart"/>
      <w:r w:rsidRPr="007E4374">
        <w:t>области  и</w:t>
      </w:r>
      <w:proofErr w:type="gramEnd"/>
      <w:r w:rsidRPr="007E4374">
        <w:t xml:space="preserve"> муниципальной программы развития малого и среднего бизнеса. </w:t>
      </w:r>
    </w:p>
    <w:p w:rsidR="00C7624A" w:rsidRPr="007E4374" w:rsidRDefault="00C7624A" w:rsidP="00C7624A">
      <w:pPr>
        <w:ind w:left="-142" w:firstLine="142"/>
        <w:jc w:val="both"/>
      </w:pPr>
      <w:r w:rsidRPr="007E4374">
        <w:t xml:space="preserve">      Среднесписочная численность работников на </w:t>
      </w:r>
      <w:proofErr w:type="gramStart"/>
      <w:r w:rsidRPr="007E4374">
        <w:t>предприятиях  малого</w:t>
      </w:r>
      <w:proofErr w:type="gramEnd"/>
      <w:r w:rsidRPr="007E4374">
        <w:t xml:space="preserve"> (включая микро предприятия) и среднего  биз</w:t>
      </w:r>
      <w:r w:rsidR="00BB10E2">
        <w:t>неса по состоянию  на 01.01.20</w:t>
      </w:r>
      <w:r w:rsidR="00341107">
        <w:t>2</w:t>
      </w:r>
      <w:r w:rsidR="004232B4">
        <w:t>2</w:t>
      </w:r>
      <w:r w:rsidRPr="007E4374">
        <w:t xml:space="preserve"> года  составила – </w:t>
      </w:r>
      <w:r w:rsidR="00341107">
        <w:t>9</w:t>
      </w:r>
      <w:r w:rsidR="004232B4">
        <w:t>6</w:t>
      </w:r>
      <w:r w:rsidRPr="007E4374">
        <w:t xml:space="preserve"> челов</w:t>
      </w:r>
      <w:r w:rsidR="00DD1979" w:rsidRPr="007E4374">
        <w:t>ек.</w:t>
      </w:r>
      <w:r w:rsidRPr="007E4374">
        <w:t xml:space="preserve"> Наибольшее количество работников трудится в сфере сельского хозяйства, как основной отрасли </w:t>
      </w:r>
      <w:r w:rsidR="00DD1979" w:rsidRPr="007E4374">
        <w:t>поселения</w:t>
      </w:r>
      <w:r w:rsidRPr="007E4374">
        <w:t xml:space="preserve">, и в сфере стационарной торговли. Согласно прогнозным данным среднесписочная численность работников </w:t>
      </w:r>
      <w:proofErr w:type="gramStart"/>
      <w:r w:rsidRPr="007E4374">
        <w:t>малых  предприятий</w:t>
      </w:r>
      <w:proofErr w:type="gramEnd"/>
      <w:r w:rsidRPr="007E4374">
        <w:t xml:space="preserve"> в 202</w:t>
      </w:r>
      <w:r w:rsidR="004232B4">
        <w:t>5</w:t>
      </w:r>
      <w:r w:rsidRPr="007E4374">
        <w:t xml:space="preserve"> году должна составить </w:t>
      </w:r>
      <w:r w:rsidR="004232B4">
        <w:t>100</w:t>
      </w:r>
      <w:r w:rsidR="00341107">
        <w:t xml:space="preserve"> человек</w:t>
      </w:r>
      <w:r w:rsidR="00050CD9" w:rsidRPr="007E4374">
        <w:t xml:space="preserve"> (</w:t>
      </w:r>
      <w:r w:rsidR="0039716D">
        <w:t>54,6</w:t>
      </w:r>
      <w:r w:rsidRPr="007E4374">
        <w:t>% к общей численности (без внешних совместителей) по полному кругу предприятий).</w:t>
      </w:r>
    </w:p>
    <w:p w:rsidR="00C7624A" w:rsidRPr="007E4374" w:rsidRDefault="00C7624A" w:rsidP="00C7624A">
      <w:pPr>
        <w:ind w:left="-142" w:firstLine="850"/>
        <w:jc w:val="both"/>
      </w:pPr>
      <w:r w:rsidRPr="007E4374">
        <w:t xml:space="preserve">Средняя заработная плата на </w:t>
      </w:r>
      <w:r w:rsidR="00050CD9" w:rsidRPr="007E4374">
        <w:t xml:space="preserve">малых предприятиях </w:t>
      </w:r>
      <w:r w:rsidRPr="007E4374">
        <w:t>в 20</w:t>
      </w:r>
      <w:r w:rsidR="0039716D">
        <w:t>21</w:t>
      </w:r>
      <w:r w:rsidRPr="007E4374">
        <w:t xml:space="preserve"> году составила</w:t>
      </w:r>
      <w:r w:rsidR="00BB10E2">
        <w:t>: в сельском хозяйстве</w:t>
      </w:r>
      <w:r w:rsidRPr="007E4374">
        <w:t xml:space="preserve"> –</w:t>
      </w:r>
      <w:r w:rsidR="0039716D">
        <w:t>50998,8</w:t>
      </w:r>
      <w:r w:rsidR="00BB10E2">
        <w:t xml:space="preserve"> рублей, в торговле- </w:t>
      </w:r>
      <w:r w:rsidR="0039716D">
        <w:t>15279</w:t>
      </w:r>
      <w:r w:rsidR="007B6FCE">
        <w:t>,0</w:t>
      </w:r>
      <w:r w:rsidR="00BB10E2">
        <w:t xml:space="preserve"> рубл</w:t>
      </w:r>
      <w:r w:rsidR="0039716D">
        <w:t>ей</w:t>
      </w:r>
      <w:r w:rsidR="00BB10E2">
        <w:t>.</w:t>
      </w:r>
    </w:p>
    <w:p w:rsidR="00C7624A" w:rsidRPr="007E4374" w:rsidRDefault="00C7624A" w:rsidP="00C7624A">
      <w:pPr>
        <w:jc w:val="both"/>
      </w:pPr>
      <w:r w:rsidRPr="007E4374">
        <w:t xml:space="preserve"> </w:t>
      </w:r>
      <w:r w:rsidRPr="007E4374">
        <w:tab/>
      </w:r>
      <w:proofErr w:type="gramStart"/>
      <w:r w:rsidRPr="007E4374">
        <w:t>О</w:t>
      </w:r>
      <w:r w:rsidR="007B6FCE">
        <w:t>б</w:t>
      </w:r>
      <w:r w:rsidR="0039716D">
        <w:t>орот  малых</w:t>
      </w:r>
      <w:proofErr w:type="gramEnd"/>
      <w:r w:rsidR="0039716D">
        <w:t xml:space="preserve">  предприятий  в 2021</w:t>
      </w:r>
      <w:r w:rsidRPr="007E4374">
        <w:t xml:space="preserve"> году составил </w:t>
      </w:r>
      <w:r w:rsidR="007B6FCE">
        <w:t>19</w:t>
      </w:r>
      <w:r w:rsidR="0039716D">
        <w:t>7</w:t>
      </w:r>
      <w:r w:rsidR="007B6FCE">
        <w:t xml:space="preserve">,2 </w:t>
      </w:r>
      <w:r w:rsidRPr="007E4374">
        <w:t xml:space="preserve">млн. рублей (за счет роста потребительских цен на товары, увеличение реализации продукции сельского хозяйства).  </w:t>
      </w:r>
    </w:p>
    <w:p w:rsidR="00C7624A" w:rsidRPr="007E4374" w:rsidRDefault="00C7624A" w:rsidP="00C7624A">
      <w:pPr>
        <w:ind w:firstLine="708"/>
        <w:jc w:val="both"/>
      </w:pPr>
      <w:r w:rsidRPr="007E4374">
        <w:t xml:space="preserve">   Инвестиционная деятельность предприятий малого и среднего  бизнеса характеризуется: формированием основного стада, приобретением современных сельскохозяйственных машин и механизмов</w:t>
      </w:r>
      <w:r w:rsidR="00BB10E2">
        <w:t>.</w:t>
      </w:r>
      <w:r w:rsidRPr="007E4374">
        <w:t xml:space="preserve"> Источник инвестиций -  собственные ресурсы (прибыль, амортизация), привлеченные – кредиты банков. </w:t>
      </w:r>
    </w:p>
    <w:p w:rsidR="00C7624A" w:rsidRPr="007E4374" w:rsidRDefault="00C7624A" w:rsidP="00F646D2">
      <w:pPr>
        <w:tabs>
          <w:tab w:val="left" w:pos="0"/>
        </w:tabs>
        <w:jc w:val="both"/>
      </w:pPr>
      <w:r w:rsidRPr="007E4374">
        <w:tab/>
        <w:t xml:space="preserve"> К 202</w:t>
      </w:r>
      <w:r w:rsidR="0039716D">
        <w:t>5</w:t>
      </w:r>
      <w:r w:rsidRPr="007E4374">
        <w:t xml:space="preserve"> году </w:t>
      </w:r>
      <w:proofErr w:type="gramStart"/>
      <w:r w:rsidRPr="007E4374">
        <w:t xml:space="preserve">планируется </w:t>
      </w:r>
      <w:r w:rsidR="00440703">
        <w:t xml:space="preserve"> </w:t>
      </w:r>
      <w:r w:rsidR="00592D2C">
        <w:t>рост</w:t>
      </w:r>
      <w:proofErr w:type="gramEnd"/>
      <w:r w:rsidR="00592D2C">
        <w:t xml:space="preserve"> </w:t>
      </w:r>
      <w:r w:rsidRPr="007E4374">
        <w:t xml:space="preserve">инвестиций субъектов малого предпринимательства до </w:t>
      </w:r>
      <w:r w:rsidR="007B6FCE">
        <w:t>0,</w:t>
      </w:r>
      <w:r w:rsidR="0039716D">
        <w:t>3</w:t>
      </w:r>
      <w:r w:rsidRPr="007E4374">
        <w:t xml:space="preserve"> </w:t>
      </w:r>
      <w:proofErr w:type="spellStart"/>
      <w:r w:rsidRPr="007E4374">
        <w:t>млн.рублей</w:t>
      </w:r>
      <w:proofErr w:type="spellEnd"/>
      <w:r w:rsidRPr="007E4374">
        <w:t xml:space="preserve">. </w:t>
      </w:r>
    </w:p>
    <w:p w:rsidR="00C7624A" w:rsidRDefault="00C7624A" w:rsidP="00C7624A">
      <w:pPr>
        <w:ind w:firstLine="540"/>
        <w:jc w:val="both"/>
      </w:pPr>
      <w:r w:rsidRPr="007E4374">
        <w:t xml:space="preserve"> Размер инвестиций </w:t>
      </w:r>
      <w:proofErr w:type="gramStart"/>
      <w:r w:rsidRPr="007E4374">
        <w:t>по  СПК</w:t>
      </w:r>
      <w:proofErr w:type="gramEnd"/>
      <w:r w:rsidRPr="007E4374">
        <w:t xml:space="preserve"> племзавод Подгорное составил </w:t>
      </w:r>
      <w:r w:rsidR="007B6FCE">
        <w:t>25,</w:t>
      </w:r>
      <w:r w:rsidR="0039716D">
        <w:t>906</w:t>
      </w:r>
      <w:r w:rsidR="00E91AD7">
        <w:t xml:space="preserve"> </w:t>
      </w:r>
      <w:proofErr w:type="spellStart"/>
      <w:r w:rsidRPr="007E4374">
        <w:t>млн.рублей</w:t>
      </w:r>
      <w:proofErr w:type="spellEnd"/>
      <w:r w:rsidRPr="007E4374">
        <w:t xml:space="preserve">. </w:t>
      </w:r>
    </w:p>
    <w:p w:rsidR="0039716D" w:rsidRPr="007E4374" w:rsidRDefault="0039716D" w:rsidP="00C7624A">
      <w:pPr>
        <w:ind w:firstLine="540"/>
        <w:jc w:val="both"/>
      </w:pPr>
      <w:r w:rsidRPr="007E4374">
        <w:t xml:space="preserve">Размер инвестиций </w:t>
      </w:r>
      <w:proofErr w:type="gramStart"/>
      <w:r w:rsidRPr="007E4374">
        <w:t xml:space="preserve">по  </w:t>
      </w:r>
      <w:r>
        <w:t>КФХ</w:t>
      </w:r>
      <w:proofErr w:type="gramEnd"/>
      <w:r w:rsidRPr="007E4374">
        <w:t xml:space="preserve"> составил </w:t>
      </w:r>
      <w:r>
        <w:t>63</w:t>
      </w:r>
      <w:r>
        <w:t>,</w:t>
      </w:r>
      <w:r>
        <w:t>0836</w:t>
      </w:r>
      <w:r>
        <w:t xml:space="preserve"> </w:t>
      </w:r>
      <w:r w:rsidRPr="007E4374">
        <w:t>млн.</w:t>
      </w:r>
      <w:r>
        <w:t xml:space="preserve"> </w:t>
      </w:r>
      <w:r w:rsidRPr="007E4374">
        <w:t>рублей</w:t>
      </w:r>
    </w:p>
    <w:p w:rsidR="00C7624A" w:rsidRPr="007E4374" w:rsidRDefault="00F646D2" w:rsidP="00C7624A">
      <w:pPr>
        <w:ind w:firstLine="540"/>
        <w:jc w:val="both"/>
      </w:pPr>
      <w:r w:rsidRPr="007E4374">
        <w:t xml:space="preserve">СПК </w:t>
      </w:r>
      <w:proofErr w:type="spellStart"/>
      <w:r w:rsidRPr="007E4374">
        <w:t>пз</w:t>
      </w:r>
      <w:proofErr w:type="spellEnd"/>
      <w:r w:rsidRPr="007E4374">
        <w:t xml:space="preserve"> «Подгорное» </w:t>
      </w:r>
      <w:r w:rsidR="00C7624A" w:rsidRPr="007E4374">
        <w:t>и КФХ приобретена сельскохозяйственная техника, специализированное оборудование, осуществлено формирование основного стада скота.</w:t>
      </w:r>
    </w:p>
    <w:p w:rsidR="007E4374" w:rsidRPr="007E4374" w:rsidRDefault="00C7624A" w:rsidP="00C7624A">
      <w:pPr>
        <w:ind w:firstLine="540"/>
        <w:jc w:val="both"/>
      </w:pPr>
      <w:r w:rsidRPr="007E4374">
        <w:t>Селекционно-племенная работа в овцеводстве ведется в племенн</w:t>
      </w:r>
      <w:r w:rsidR="00F646D2" w:rsidRPr="007E4374">
        <w:t>ом</w:t>
      </w:r>
      <w:r w:rsidRPr="007E4374">
        <w:t xml:space="preserve"> хозяйств</w:t>
      </w:r>
      <w:r w:rsidR="00F646D2" w:rsidRPr="007E4374">
        <w:t xml:space="preserve">е СПК «Подгорное», </w:t>
      </w:r>
      <w:proofErr w:type="gramStart"/>
      <w:r w:rsidR="00F646D2" w:rsidRPr="007E4374">
        <w:t>где  сосредоточено</w:t>
      </w:r>
      <w:proofErr w:type="gramEnd"/>
      <w:r w:rsidRPr="007E4374">
        <w:t xml:space="preserve">  </w:t>
      </w:r>
      <w:r w:rsidR="00F646D2" w:rsidRPr="007E4374">
        <w:t>л</w:t>
      </w:r>
      <w:r w:rsidRPr="007E4374">
        <w:t xml:space="preserve">учшее племенное поголовье </w:t>
      </w:r>
      <w:r w:rsidR="00F646D2" w:rsidRPr="007E4374">
        <w:t xml:space="preserve"> среди районных хозяйств. Хозяйство</w:t>
      </w:r>
      <w:r w:rsidRPr="007E4374">
        <w:t xml:space="preserve"> известн</w:t>
      </w:r>
      <w:r w:rsidR="00F646D2" w:rsidRPr="007E4374">
        <w:t>о</w:t>
      </w:r>
      <w:r w:rsidRPr="007E4374">
        <w:t xml:space="preserve"> далеко за пределами области и уже в течение ряда лет занима</w:t>
      </w:r>
      <w:r w:rsidR="00F646D2" w:rsidRPr="007E4374">
        <w:t>е</w:t>
      </w:r>
      <w:r w:rsidRPr="007E4374">
        <w:t>т лидирующие позиции в овцеводстве России, что регулярно подтверждается победами на выставках племенного животноводства и овцеводства  федерального  уровня</w:t>
      </w:r>
      <w:r w:rsidR="00F0034E">
        <w:t>.</w:t>
      </w:r>
    </w:p>
    <w:p w:rsidR="00F0034E" w:rsidRDefault="00C7624A" w:rsidP="007E4374">
      <w:pPr>
        <w:ind w:firstLine="540"/>
        <w:jc w:val="both"/>
      </w:pPr>
      <w:r w:rsidRPr="007E4374">
        <w:t xml:space="preserve"> </w:t>
      </w:r>
      <w:r w:rsidRPr="007E4374">
        <w:rPr>
          <w:b/>
          <w:bCs/>
          <w:color w:val="0000FF"/>
        </w:rPr>
        <w:t> </w:t>
      </w:r>
    </w:p>
    <w:p w:rsidR="00F0034E" w:rsidRDefault="00F0034E" w:rsidP="00F0034E"/>
    <w:p w:rsidR="00F0034E" w:rsidRDefault="0039716D" w:rsidP="00F0034E">
      <w:r>
        <w:t>Главный</w:t>
      </w:r>
      <w:r w:rsidR="007B6FCE">
        <w:t xml:space="preserve"> специалист</w:t>
      </w:r>
    </w:p>
    <w:p w:rsidR="007B6FCE" w:rsidRPr="00F0034E" w:rsidRDefault="007B6FCE" w:rsidP="007B6FCE">
      <w:pPr>
        <w:tabs>
          <w:tab w:val="left" w:pos="5790"/>
        </w:tabs>
      </w:pPr>
      <w:r>
        <w:t>по вопросам экономики</w:t>
      </w:r>
      <w:r>
        <w:tab/>
        <w:t>Е.В. Белова</w:t>
      </w:r>
    </w:p>
    <w:sectPr w:rsidR="007B6FCE" w:rsidRPr="00F0034E" w:rsidSect="00125F3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432"/>
    <w:rsid w:val="000200A9"/>
    <w:rsid w:val="00033D65"/>
    <w:rsid w:val="00050CD9"/>
    <w:rsid w:val="00061640"/>
    <w:rsid w:val="00074798"/>
    <w:rsid w:val="000A3E00"/>
    <w:rsid w:val="000B6A67"/>
    <w:rsid w:val="000D3116"/>
    <w:rsid w:val="000F25B1"/>
    <w:rsid w:val="000F7D6E"/>
    <w:rsid w:val="00122054"/>
    <w:rsid w:val="00125F3D"/>
    <w:rsid w:val="0013012F"/>
    <w:rsid w:val="00192159"/>
    <w:rsid w:val="001A252A"/>
    <w:rsid w:val="001C6ACA"/>
    <w:rsid w:val="001E5CCC"/>
    <w:rsid w:val="002018BD"/>
    <w:rsid w:val="00217528"/>
    <w:rsid w:val="002254C6"/>
    <w:rsid w:val="0024503F"/>
    <w:rsid w:val="00283EFB"/>
    <w:rsid w:val="002841FF"/>
    <w:rsid w:val="00285C7A"/>
    <w:rsid w:val="002B1EF5"/>
    <w:rsid w:val="003322E8"/>
    <w:rsid w:val="00341107"/>
    <w:rsid w:val="003565DB"/>
    <w:rsid w:val="00357DFD"/>
    <w:rsid w:val="00381F9E"/>
    <w:rsid w:val="00386FE2"/>
    <w:rsid w:val="0039716D"/>
    <w:rsid w:val="003B53A1"/>
    <w:rsid w:val="003C0432"/>
    <w:rsid w:val="00402B0B"/>
    <w:rsid w:val="004232B4"/>
    <w:rsid w:val="004306E1"/>
    <w:rsid w:val="004376F7"/>
    <w:rsid w:val="00440703"/>
    <w:rsid w:val="004837A5"/>
    <w:rsid w:val="004B411A"/>
    <w:rsid w:val="004B74D5"/>
    <w:rsid w:val="004B7EA2"/>
    <w:rsid w:val="00511F47"/>
    <w:rsid w:val="00512D95"/>
    <w:rsid w:val="0053308F"/>
    <w:rsid w:val="00540AE8"/>
    <w:rsid w:val="00592D2C"/>
    <w:rsid w:val="005A6EBD"/>
    <w:rsid w:val="005A74AF"/>
    <w:rsid w:val="005E74B4"/>
    <w:rsid w:val="005F23DC"/>
    <w:rsid w:val="00614116"/>
    <w:rsid w:val="00646087"/>
    <w:rsid w:val="00694A24"/>
    <w:rsid w:val="006D191A"/>
    <w:rsid w:val="006D2B5D"/>
    <w:rsid w:val="006D4EBC"/>
    <w:rsid w:val="006F292F"/>
    <w:rsid w:val="006F3C41"/>
    <w:rsid w:val="00763F1A"/>
    <w:rsid w:val="007A7744"/>
    <w:rsid w:val="007B35D4"/>
    <w:rsid w:val="007B6FCE"/>
    <w:rsid w:val="007E431A"/>
    <w:rsid w:val="007E4374"/>
    <w:rsid w:val="007F45D6"/>
    <w:rsid w:val="0083025E"/>
    <w:rsid w:val="00886679"/>
    <w:rsid w:val="00890AC0"/>
    <w:rsid w:val="008964E5"/>
    <w:rsid w:val="008A251C"/>
    <w:rsid w:val="008C49C8"/>
    <w:rsid w:val="008D10D3"/>
    <w:rsid w:val="008E167D"/>
    <w:rsid w:val="008E377E"/>
    <w:rsid w:val="008F099E"/>
    <w:rsid w:val="00906244"/>
    <w:rsid w:val="00911CB7"/>
    <w:rsid w:val="0092317D"/>
    <w:rsid w:val="00923872"/>
    <w:rsid w:val="00932FCE"/>
    <w:rsid w:val="009567E2"/>
    <w:rsid w:val="00986526"/>
    <w:rsid w:val="00992D07"/>
    <w:rsid w:val="009A2075"/>
    <w:rsid w:val="009B2C88"/>
    <w:rsid w:val="009B6C40"/>
    <w:rsid w:val="009B6E8E"/>
    <w:rsid w:val="009D01BD"/>
    <w:rsid w:val="009D627D"/>
    <w:rsid w:val="00A11AE1"/>
    <w:rsid w:val="00A30FF0"/>
    <w:rsid w:val="00A82403"/>
    <w:rsid w:val="00A84BDD"/>
    <w:rsid w:val="00A927A1"/>
    <w:rsid w:val="00AA0015"/>
    <w:rsid w:val="00AA14D1"/>
    <w:rsid w:val="00AA2239"/>
    <w:rsid w:val="00AC1DB9"/>
    <w:rsid w:val="00AD42C6"/>
    <w:rsid w:val="00AF08BC"/>
    <w:rsid w:val="00B53224"/>
    <w:rsid w:val="00B743A1"/>
    <w:rsid w:val="00BB10E2"/>
    <w:rsid w:val="00BB6213"/>
    <w:rsid w:val="00BE16F9"/>
    <w:rsid w:val="00BF7134"/>
    <w:rsid w:val="00BF7554"/>
    <w:rsid w:val="00C0522D"/>
    <w:rsid w:val="00C17DA5"/>
    <w:rsid w:val="00C20628"/>
    <w:rsid w:val="00C3024A"/>
    <w:rsid w:val="00C7624A"/>
    <w:rsid w:val="00C8101D"/>
    <w:rsid w:val="00CB15D1"/>
    <w:rsid w:val="00CB17E8"/>
    <w:rsid w:val="00CB7F2C"/>
    <w:rsid w:val="00CE796F"/>
    <w:rsid w:val="00CF4FF1"/>
    <w:rsid w:val="00D15D4F"/>
    <w:rsid w:val="00D35202"/>
    <w:rsid w:val="00D413B6"/>
    <w:rsid w:val="00D44DC5"/>
    <w:rsid w:val="00D51277"/>
    <w:rsid w:val="00D52AB0"/>
    <w:rsid w:val="00D62066"/>
    <w:rsid w:val="00D937F8"/>
    <w:rsid w:val="00DB0EE7"/>
    <w:rsid w:val="00DD1979"/>
    <w:rsid w:val="00DD313B"/>
    <w:rsid w:val="00DE119D"/>
    <w:rsid w:val="00E32188"/>
    <w:rsid w:val="00E36D9D"/>
    <w:rsid w:val="00E4791F"/>
    <w:rsid w:val="00E62896"/>
    <w:rsid w:val="00E707F8"/>
    <w:rsid w:val="00E753F2"/>
    <w:rsid w:val="00E832CE"/>
    <w:rsid w:val="00E91AD7"/>
    <w:rsid w:val="00EA1E1E"/>
    <w:rsid w:val="00EA2C1F"/>
    <w:rsid w:val="00EA6AD1"/>
    <w:rsid w:val="00ED2580"/>
    <w:rsid w:val="00ED6FCB"/>
    <w:rsid w:val="00EE01D0"/>
    <w:rsid w:val="00EF515D"/>
    <w:rsid w:val="00EF5925"/>
    <w:rsid w:val="00F0034E"/>
    <w:rsid w:val="00F32EF8"/>
    <w:rsid w:val="00F43EB2"/>
    <w:rsid w:val="00F47961"/>
    <w:rsid w:val="00F646D2"/>
    <w:rsid w:val="00F65446"/>
    <w:rsid w:val="00F8630E"/>
    <w:rsid w:val="00F86F61"/>
    <w:rsid w:val="00FB164C"/>
    <w:rsid w:val="00FB4E50"/>
    <w:rsid w:val="00FD300C"/>
    <w:rsid w:val="00FD3F7E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3D1E3-C301-4A02-81A8-C59B7B47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EBD"/>
    <w:pPr>
      <w:keepNext/>
      <w:jc w:val="center"/>
      <w:outlineLvl w:val="0"/>
    </w:pPr>
    <w:rPr>
      <w:rFonts w:ascii="Academy" w:eastAsia="Calibri" w:hAnsi="Academy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4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7E431A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FB4E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4E50"/>
  </w:style>
  <w:style w:type="character" w:customStyle="1" w:styleId="10">
    <w:name w:val="Заголовок 1 Знак"/>
    <w:basedOn w:val="a0"/>
    <w:link w:val="1"/>
    <w:rsid w:val="005A6EBD"/>
    <w:rPr>
      <w:rFonts w:ascii="Academy" w:eastAsia="Calibri" w:hAnsi="Academy" w:cs="Times New Roman"/>
      <w:b/>
      <w:sz w:val="28"/>
      <w:szCs w:val="20"/>
      <w:lang w:eastAsia="ru-RU"/>
    </w:rPr>
  </w:style>
  <w:style w:type="character" w:styleId="a6">
    <w:name w:val="Emphasis"/>
    <w:basedOn w:val="a0"/>
    <w:qFormat/>
    <w:rsid w:val="00CB17E8"/>
    <w:rPr>
      <w:i/>
      <w:iCs/>
    </w:rPr>
  </w:style>
  <w:style w:type="paragraph" w:styleId="a7">
    <w:name w:val="Body Text"/>
    <w:basedOn w:val="a"/>
    <w:link w:val="a8"/>
    <w:rsid w:val="008E377E"/>
    <w:pPr>
      <w:spacing w:after="120"/>
    </w:pPr>
  </w:style>
  <w:style w:type="character" w:customStyle="1" w:styleId="a8">
    <w:name w:val="Основной текст Знак"/>
    <w:basedOn w:val="a0"/>
    <w:link w:val="a7"/>
    <w:rsid w:val="008E3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BF7134"/>
    <w:pPr>
      <w:ind w:left="737" w:hanging="201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D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D6EE-3E0E-4630-A6EB-FEFBFB80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2022-07-20T10:57:00Z</cp:lastPrinted>
  <dcterms:created xsi:type="dcterms:W3CDTF">2016-06-01T14:58:00Z</dcterms:created>
  <dcterms:modified xsi:type="dcterms:W3CDTF">2022-07-20T10:58:00Z</dcterms:modified>
</cp:coreProperties>
</file>