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C87677">
        <w:rPr>
          <w:b/>
          <w:sz w:val="26"/>
          <w:szCs w:val="26"/>
        </w:rPr>
        <w:t>1 квартал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8767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  <w:r w:rsidR="00C87677">
        <w:rPr>
          <w:b/>
          <w:sz w:val="26"/>
          <w:szCs w:val="26"/>
        </w:rPr>
        <w:t>а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87677">
              <w:rPr>
                <w:sz w:val="26"/>
                <w:szCs w:val="26"/>
              </w:rPr>
              <w:t>8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A62E49">
              <w:rPr>
                <w:sz w:val="26"/>
                <w:szCs w:val="26"/>
              </w:rPr>
              <w:t>лнено по состоянию на 01.0</w:t>
            </w:r>
            <w:r w:rsidR="00C87677">
              <w:rPr>
                <w:sz w:val="26"/>
                <w:szCs w:val="26"/>
              </w:rPr>
              <w:t>4</w:t>
            </w:r>
            <w:r w:rsidR="00A62E49">
              <w:rPr>
                <w:sz w:val="26"/>
                <w:szCs w:val="26"/>
              </w:rPr>
              <w:t>.2018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C8767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9401,7</w:t>
            </w:r>
          </w:p>
        </w:tc>
        <w:tc>
          <w:tcPr>
            <w:tcW w:w="1645" w:type="dxa"/>
          </w:tcPr>
          <w:p w:rsidR="008476F6" w:rsidRPr="00E66277" w:rsidRDefault="00C8767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2821,5</w:t>
            </w:r>
          </w:p>
        </w:tc>
        <w:tc>
          <w:tcPr>
            <w:tcW w:w="152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C87677">
              <w:t>674,2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617,3</w:t>
            </w:r>
          </w:p>
        </w:tc>
        <w:tc>
          <w:tcPr>
            <w:tcW w:w="1528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36,9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7727,5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2204,2</w:t>
            </w:r>
          </w:p>
        </w:tc>
        <w:tc>
          <w:tcPr>
            <w:tcW w:w="1528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28,5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C87677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9491,8</w:t>
            </w:r>
          </w:p>
        </w:tc>
        <w:tc>
          <w:tcPr>
            <w:tcW w:w="1645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1921,5</w:t>
            </w:r>
          </w:p>
        </w:tc>
        <w:tc>
          <w:tcPr>
            <w:tcW w:w="1528" w:type="dxa"/>
          </w:tcPr>
          <w:p w:rsidR="008476F6" w:rsidRPr="00E66277" w:rsidRDefault="009E456D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20,3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  <w:r w:rsidR="00C87677">
              <w:t>274,6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729,2</w:t>
            </w:r>
          </w:p>
        </w:tc>
        <w:tc>
          <w:tcPr>
            <w:tcW w:w="1528" w:type="dxa"/>
          </w:tcPr>
          <w:p w:rsidR="008476F6" w:rsidRDefault="009E456D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17,1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75,8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12,8</w:t>
            </w:r>
          </w:p>
        </w:tc>
        <w:tc>
          <w:tcPr>
            <w:tcW w:w="1528" w:type="dxa"/>
          </w:tcPr>
          <w:p w:rsidR="008476F6" w:rsidRDefault="009E456D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16,9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88,9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8476F6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1094,2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388,0</w:t>
            </w:r>
          </w:p>
        </w:tc>
        <w:tc>
          <w:tcPr>
            <w:tcW w:w="1528" w:type="dxa"/>
          </w:tcPr>
          <w:p w:rsidR="008476F6" w:rsidRDefault="009E456D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35,5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3890,9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776,6</w:t>
            </w:r>
          </w:p>
        </w:tc>
        <w:tc>
          <w:tcPr>
            <w:tcW w:w="1528" w:type="dxa"/>
          </w:tcPr>
          <w:p w:rsidR="008476F6" w:rsidRDefault="009E456D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57,</w:t>
            </w:r>
            <w:r w:rsidR="00C87677">
              <w:t>4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14,9</w:t>
            </w:r>
          </w:p>
        </w:tc>
        <w:tc>
          <w:tcPr>
            <w:tcW w:w="1528" w:type="dxa"/>
          </w:tcPr>
          <w:p w:rsidR="008476F6" w:rsidRDefault="009E456D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26,0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10,0</w:t>
            </w:r>
          </w:p>
        </w:tc>
        <w:tc>
          <w:tcPr>
            <w:tcW w:w="1645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Дефицит, профицит (+,-)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B2ADA"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1609F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-135,3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lastRenderedPageBreak/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2017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2156,5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1863,0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D7"/>
    <w:rsid w:val="000B0333"/>
    <w:rsid w:val="001609F5"/>
    <w:rsid w:val="00220774"/>
    <w:rsid w:val="00261A2A"/>
    <w:rsid w:val="002B2ADA"/>
    <w:rsid w:val="00393D43"/>
    <w:rsid w:val="00540B83"/>
    <w:rsid w:val="006E381D"/>
    <w:rsid w:val="006F08D7"/>
    <w:rsid w:val="00794376"/>
    <w:rsid w:val="007A46A5"/>
    <w:rsid w:val="008476F6"/>
    <w:rsid w:val="009B4DB3"/>
    <w:rsid w:val="009E456D"/>
    <w:rsid w:val="00A62E49"/>
    <w:rsid w:val="00C27D1C"/>
    <w:rsid w:val="00C87677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2018-02-07T10:15:00Z</dcterms:created>
  <dcterms:modified xsi:type="dcterms:W3CDTF">2018-05-31T08:42:00Z</dcterms:modified>
</cp:coreProperties>
</file>